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30F4B" w14:textId="5E51B506" w:rsidR="00A6013C" w:rsidRPr="00737A27" w:rsidRDefault="00A6013C" w:rsidP="00BE5EDD">
      <w:pPr>
        <w:spacing w:after="0"/>
        <w:ind w:left="3600" w:hanging="3600"/>
        <w:rPr>
          <w:rFonts w:ascii="Arial" w:hAnsi="Arial" w:cs="Arial"/>
          <w:b/>
          <w:sz w:val="22"/>
        </w:rPr>
      </w:pPr>
      <w:r w:rsidRPr="00737A27">
        <w:rPr>
          <w:rFonts w:ascii="Arial" w:hAnsi="Arial" w:cs="Arial"/>
          <w:b/>
          <w:sz w:val="22"/>
        </w:rPr>
        <w:t>JOB TITLE:</w:t>
      </w:r>
      <w:r w:rsidRPr="00737A27">
        <w:rPr>
          <w:rFonts w:ascii="Arial" w:hAnsi="Arial" w:cs="Arial"/>
          <w:sz w:val="22"/>
        </w:rPr>
        <w:t xml:space="preserve">                      </w:t>
      </w:r>
      <w:bookmarkStart w:id="0" w:name="_Hlk99705471"/>
      <w:r w:rsidRPr="00737A27">
        <w:rPr>
          <w:rFonts w:ascii="Arial" w:hAnsi="Arial" w:cs="Arial"/>
          <w:sz w:val="22"/>
        </w:rPr>
        <w:tab/>
      </w:r>
      <w:r w:rsidRPr="00737A27">
        <w:rPr>
          <w:rFonts w:ascii="Arial" w:hAnsi="Arial" w:cs="Arial"/>
          <w:b/>
          <w:sz w:val="22"/>
        </w:rPr>
        <w:t>Resident Engagement Officer</w:t>
      </w:r>
      <w:r w:rsidRPr="00737A27">
        <w:rPr>
          <w:rFonts w:ascii="Arial" w:hAnsi="Arial" w:cs="Arial"/>
          <w:sz w:val="22"/>
        </w:rPr>
        <w:t xml:space="preserve">    </w:t>
      </w:r>
      <w:bookmarkEnd w:id="0"/>
      <w:r w:rsidRPr="00737A27">
        <w:rPr>
          <w:rFonts w:ascii="Arial" w:hAnsi="Arial" w:cs="Arial"/>
          <w:b/>
          <w:sz w:val="22"/>
        </w:rPr>
        <w:tab/>
        <w:t xml:space="preserve"> </w:t>
      </w:r>
    </w:p>
    <w:p w14:paraId="0D663EC0" w14:textId="77777777" w:rsidR="008658E6" w:rsidRPr="00737A27" w:rsidRDefault="008658E6" w:rsidP="00BE5EDD">
      <w:pPr>
        <w:spacing w:after="0"/>
        <w:ind w:left="3600" w:hanging="3600"/>
        <w:rPr>
          <w:rFonts w:ascii="Arial" w:hAnsi="Arial" w:cs="Arial"/>
          <w:b/>
          <w:sz w:val="22"/>
        </w:rPr>
      </w:pPr>
    </w:p>
    <w:p w14:paraId="439E9955" w14:textId="30C3D18B" w:rsidR="00A6013C" w:rsidRPr="00737A27" w:rsidRDefault="00A6013C" w:rsidP="00BE5EDD">
      <w:pPr>
        <w:spacing w:after="0"/>
        <w:ind w:left="3600" w:hanging="3600"/>
        <w:jc w:val="both"/>
        <w:rPr>
          <w:rFonts w:ascii="Arial" w:hAnsi="Arial" w:cs="Arial"/>
          <w:sz w:val="22"/>
        </w:rPr>
      </w:pPr>
      <w:r w:rsidRPr="00737A27">
        <w:rPr>
          <w:rFonts w:ascii="Arial" w:hAnsi="Arial" w:cs="Arial"/>
          <w:b/>
          <w:sz w:val="22"/>
        </w:rPr>
        <w:t>RESPONSIBLE TO:</w:t>
      </w:r>
      <w:r w:rsidRPr="00737A27">
        <w:rPr>
          <w:rFonts w:ascii="Arial" w:hAnsi="Arial" w:cs="Arial"/>
          <w:b/>
          <w:sz w:val="22"/>
        </w:rPr>
        <w:tab/>
        <w:t xml:space="preserve">Resident Engagement Manager </w:t>
      </w:r>
      <w:r w:rsidRPr="00737A27">
        <w:rPr>
          <w:rFonts w:ascii="Arial" w:hAnsi="Arial" w:cs="Arial"/>
          <w:sz w:val="22"/>
        </w:rPr>
        <w:t xml:space="preserve">   </w:t>
      </w:r>
    </w:p>
    <w:p w14:paraId="53D61BF7" w14:textId="3B804C56" w:rsidR="00BE5EDD" w:rsidRPr="00737A27" w:rsidRDefault="00BE5EDD" w:rsidP="00BE5EDD">
      <w:pPr>
        <w:spacing w:after="0" w:line="259" w:lineRule="auto"/>
        <w:ind w:left="0" w:firstLine="0"/>
        <w:rPr>
          <w:rFonts w:ascii="Arial" w:hAnsi="Arial" w:cs="Arial"/>
          <w:b/>
          <w:sz w:val="22"/>
        </w:rPr>
      </w:pPr>
    </w:p>
    <w:p w14:paraId="756FC596" w14:textId="3CD731F4" w:rsidR="00736EFC" w:rsidRPr="00737A27" w:rsidRDefault="00736EFC" w:rsidP="00BE5EDD">
      <w:pPr>
        <w:spacing w:after="0" w:line="259" w:lineRule="auto"/>
        <w:ind w:left="0" w:firstLine="0"/>
        <w:rPr>
          <w:rFonts w:ascii="Arial" w:hAnsi="Arial" w:cs="Arial"/>
          <w:b/>
          <w:sz w:val="22"/>
        </w:rPr>
      </w:pPr>
      <w:r w:rsidRPr="00737A27">
        <w:rPr>
          <w:rFonts w:ascii="Arial" w:hAnsi="Arial" w:cs="Arial"/>
          <w:b/>
          <w:sz w:val="22"/>
        </w:rPr>
        <w:t>PURPOSE</w:t>
      </w:r>
    </w:p>
    <w:p w14:paraId="3B7EBA3B" w14:textId="77777777" w:rsidR="00737A27" w:rsidRPr="00737A27" w:rsidRDefault="00737A27" w:rsidP="00BE5EDD">
      <w:pPr>
        <w:spacing w:after="0" w:line="259" w:lineRule="auto"/>
        <w:ind w:left="0" w:firstLine="0"/>
        <w:rPr>
          <w:rFonts w:ascii="Arial" w:hAnsi="Arial" w:cs="Arial"/>
          <w:b/>
          <w:sz w:val="22"/>
        </w:rPr>
      </w:pPr>
    </w:p>
    <w:p w14:paraId="281A8780" w14:textId="79EE68BF" w:rsidR="00B0275F" w:rsidRPr="00737A27" w:rsidRDefault="00E15EF8" w:rsidP="00BE5EDD">
      <w:pPr>
        <w:spacing w:after="0" w:line="240" w:lineRule="auto"/>
        <w:ind w:left="0" w:firstLine="0"/>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To make a measurable, positive difference to TCH residents and help meet the </w:t>
      </w:r>
      <w:proofErr w:type="gramStart"/>
      <w:r w:rsidR="00614959" w:rsidRPr="00737A27">
        <w:rPr>
          <w:rFonts w:ascii="Arial" w:eastAsia="Times New Roman" w:hAnsi="Arial" w:cs="Arial"/>
          <w:color w:val="auto"/>
          <w:kern w:val="0"/>
          <w:sz w:val="22"/>
          <w14:ligatures w14:val="none"/>
        </w:rPr>
        <w:t>businesses</w:t>
      </w:r>
      <w:r w:rsidR="00B94FC5" w:rsidRPr="00737A27">
        <w:rPr>
          <w:rFonts w:ascii="Arial" w:eastAsia="Times New Roman" w:hAnsi="Arial" w:cs="Arial"/>
          <w:color w:val="auto"/>
          <w:kern w:val="0"/>
          <w:sz w:val="22"/>
          <w14:ligatures w14:val="none"/>
        </w:rPr>
        <w:t>’</w:t>
      </w:r>
      <w:proofErr w:type="gramEnd"/>
      <w:r w:rsidRPr="00737A27">
        <w:rPr>
          <w:rFonts w:ascii="Arial" w:eastAsia="Times New Roman" w:hAnsi="Arial" w:cs="Arial"/>
          <w:color w:val="auto"/>
          <w:kern w:val="0"/>
          <w:sz w:val="22"/>
          <w14:ligatures w14:val="none"/>
        </w:rPr>
        <w:t xml:space="preserve"> and regulatory objectives by championing resident engagement and co-creation of services with residents ensuring the ‘resident voice’ features in all customer-facing and non-customer facing services.</w:t>
      </w:r>
    </w:p>
    <w:p w14:paraId="113F7A91" w14:textId="77777777" w:rsidR="00E15EF8" w:rsidRPr="00737A27" w:rsidRDefault="00E15EF8" w:rsidP="00BE5EDD">
      <w:pPr>
        <w:spacing w:after="0" w:line="259" w:lineRule="auto"/>
        <w:ind w:left="0" w:firstLine="0"/>
        <w:rPr>
          <w:rFonts w:ascii="Arial" w:hAnsi="Arial" w:cs="Arial"/>
          <w:sz w:val="22"/>
        </w:rPr>
      </w:pPr>
    </w:p>
    <w:p w14:paraId="23327C58" w14:textId="15E77A4E" w:rsidR="00614959" w:rsidRPr="00737A27" w:rsidRDefault="00BE5EDD" w:rsidP="00BE5EDD">
      <w:pPr>
        <w:spacing w:after="0" w:line="259" w:lineRule="auto"/>
        <w:rPr>
          <w:rFonts w:ascii="Arial" w:hAnsi="Arial" w:cs="Arial"/>
          <w:b/>
          <w:sz w:val="22"/>
        </w:rPr>
      </w:pPr>
      <w:r w:rsidRPr="00737A27">
        <w:rPr>
          <w:rFonts w:ascii="Arial" w:hAnsi="Arial" w:cs="Arial"/>
          <w:b/>
          <w:sz w:val="22"/>
        </w:rPr>
        <w:t xml:space="preserve">KEY </w:t>
      </w:r>
      <w:r w:rsidR="00614959" w:rsidRPr="00737A27">
        <w:rPr>
          <w:rFonts w:ascii="Arial" w:hAnsi="Arial" w:cs="Arial"/>
          <w:b/>
          <w:sz w:val="22"/>
        </w:rPr>
        <w:t>RESPONSIBILITIES</w:t>
      </w:r>
    </w:p>
    <w:p w14:paraId="36ABDF1E" w14:textId="77777777" w:rsidR="00737A27" w:rsidRPr="00737A27" w:rsidRDefault="00737A27" w:rsidP="00BE5EDD">
      <w:pPr>
        <w:spacing w:after="0" w:line="259" w:lineRule="auto"/>
        <w:rPr>
          <w:rFonts w:ascii="Arial" w:hAnsi="Arial" w:cs="Arial"/>
          <w:b/>
          <w:sz w:val="22"/>
        </w:rPr>
      </w:pPr>
    </w:p>
    <w:p w14:paraId="7F74E46A" w14:textId="77777777"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Lead on engagement activities, promoting innovation and good practice across the organisation, including any new approach such as Co-Creation in the design of service improvements. </w:t>
      </w:r>
    </w:p>
    <w:p w14:paraId="426BC40C" w14:textId="1CB579CA" w:rsidR="00B0275F" w:rsidRPr="00737A27" w:rsidRDefault="00E15EF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Support</w:t>
      </w:r>
      <w:r w:rsidR="00181D68" w:rsidRPr="00737A27">
        <w:rPr>
          <w:rFonts w:ascii="Arial" w:eastAsia="Times New Roman" w:hAnsi="Arial" w:cs="Arial"/>
          <w:color w:val="auto"/>
          <w:kern w:val="0"/>
          <w:sz w:val="22"/>
          <w14:ligatures w14:val="none"/>
        </w:rPr>
        <w:t xml:space="preserve"> in the promotion and production of marketing and advertising materials for engagement events. </w:t>
      </w:r>
    </w:p>
    <w:p w14:paraId="3B4CDED8" w14:textId="17FEBBC0"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Assist the </w:t>
      </w:r>
      <w:r w:rsidR="00E15EF8" w:rsidRPr="00737A27">
        <w:rPr>
          <w:rFonts w:ascii="Arial" w:eastAsia="Times New Roman" w:hAnsi="Arial" w:cs="Arial"/>
          <w:color w:val="auto"/>
          <w:kern w:val="0"/>
          <w:sz w:val="22"/>
          <w14:ligatures w14:val="none"/>
        </w:rPr>
        <w:t xml:space="preserve">Resident Scrutiny </w:t>
      </w:r>
      <w:r w:rsidR="00525B2D">
        <w:rPr>
          <w:rFonts w:ascii="Arial" w:eastAsia="Times New Roman" w:hAnsi="Arial" w:cs="Arial"/>
          <w:color w:val="auto"/>
          <w:kern w:val="0"/>
          <w:sz w:val="22"/>
          <w14:ligatures w14:val="none"/>
        </w:rPr>
        <w:t xml:space="preserve">&amp; Policy </w:t>
      </w:r>
      <w:r w:rsidR="00E15EF8" w:rsidRPr="00737A27">
        <w:rPr>
          <w:rFonts w:ascii="Arial" w:eastAsia="Times New Roman" w:hAnsi="Arial" w:cs="Arial"/>
          <w:color w:val="auto"/>
          <w:kern w:val="0"/>
          <w:sz w:val="22"/>
          <w14:ligatures w14:val="none"/>
        </w:rPr>
        <w:t>Manager</w:t>
      </w:r>
      <w:r w:rsidR="00525B2D">
        <w:rPr>
          <w:rFonts w:ascii="Arial" w:eastAsia="Times New Roman" w:hAnsi="Arial" w:cs="Arial"/>
          <w:color w:val="auto"/>
          <w:kern w:val="0"/>
          <w:sz w:val="22"/>
          <w14:ligatures w14:val="none"/>
        </w:rPr>
        <w:t xml:space="preserve"> </w:t>
      </w:r>
      <w:r w:rsidR="00C77A92">
        <w:rPr>
          <w:rFonts w:ascii="Arial" w:eastAsia="Times New Roman" w:hAnsi="Arial" w:cs="Arial"/>
          <w:color w:val="auto"/>
          <w:kern w:val="0"/>
          <w:sz w:val="22"/>
          <w14:ligatures w14:val="none"/>
        </w:rPr>
        <w:t>w</w:t>
      </w:r>
      <w:r w:rsidR="00CE74EB" w:rsidRPr="00737A27">
        <w:rPr>
          <w:rFonts w:ascii="Arial" w:eastAsia="Times New Roman" w:hAnsi="Arial" w:cs="Arial"/>
          <w:color w:val="auto"/>
          <w:kern w:val="0"/>
          <w:sz w:val="22"/>
          <w14:ligatures w14:val="none"/>
        </w:rPr>
        <w:t>ith</w:t>
      </w:r>
      <w:r w:rsidRPr="00737A27">
        <w:rPr>
          <w:rFonts w:ascii="Arial" w:eastAsia="Times New Roman" w:hAnsi="Arial" w:cs="Arial"/>
          <w:color w:val="auto"/>
          <w:kern w:val="0"/>
          <w:sz w:val="22"/>
          <w14:ligatures w14:val="none"/>
        </w:rPr>
        <w:t xml:space="preserve"> facilitating the Scrutiny Panel and scrutiny events. </w:t>
      </w:r>
    </w:p>
    <w:p w14:paraId="0F0DE02F" w14:textId="51CB3BD3"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Facilitate resident involvement events in collaboration with operational teams. </w:t>
      </w:r>
    </w:p>
    <w:p w14:paraId="225E2B24" w14:textId="03B0F863"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Provide support to TCH staff in dealing with and understanding resident engagement feedback </w:t>
      </w:r>
      <w:r w:rsidR="00D75753" w:rsidRPr="00737A27">
        <w:rPr>
          <w:rFonts w:ascii="Arial" w:eastAsia="Times New Roman" w:hAnsi="Arial" w:cs="Arial"/>
          <w:color w:val="auto"/>
          <w:kern w:val="0"/>
          <w:sz w:val="22"/>
          <w14:ligatures w14:val="none"/>
        </w:rPr>
        <w:t>by sharing</w:t>
      </w:r>
      <w:r w:rsidRPr="00737A27">
        <w:rPr>
          <w:rFonts w:ascii="Arial" w:eastAsia="Times New Roman" w:hAnsi="Arial" w:cs="Arial"/>
          <w:color w:val="auto"/>
          <w:kern w:val="0"/>
          <w:sz w:val="22"/>
          <w14:ligatures w14:val="none"/>
        </w:rPr>
        <w:t xml:space="preserve"> good </w:t>
      </w:r>
      <w:r w:rsidR="00D75753" w:rsidRPr="00737A27">
        <w:rPr>
          <w:rFonts w:ascii="Arial" w:eastAsia="Times New Roman" w:hAnsi="Arial" w:cs="Arial"/>
          <w:color w:val="auto"/>
          <w:kern w:val="0"/>
          <w:sz w:val="22"/>
          <w14:ligatures w14:val="none"/>
        </w:rPr>
        <w:t>practice and</w:t>
      </w:r>
      <w:r w:rsidRPr="00737A27">
        <w:rPr>
          <w:rFonts w:ascii="Arial" w:eastAsia="Times New Roman" w:hAnsi="Arial" w:cs="Arial"/>
          <w:color w:val="auto"/>
          <w:kern w:val="0"/>
          <w:sz w:val="22"/>
          <w14:ligatures w14:val="none"/>
        </w:rPr>
        <w:t xml:space="preserve"> providing information on key trends and themes to support performance and service improvement. </w:t>
      </w:r>
    </w:p>
    <w:p w14:paraId="11A9C32C" w14:textId="2AF2867B"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Support compliance with Equality and Diversity legislation by working with teams to ensure understanding of resident groups, accessibility, and satisfaction.  </w:t>
      </w:r>
    </w:p>
    <w:p w14:paraId="38B12037" w14:textId="59C0C1C4"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Target all engagement events to meet the diverse needs of our residents, removing barriers to engagement and in doing so help TCH meet regulatory requirements. </w:t>
      </w:r>
    </w:p>
    <w:p w14:paraId="7E2D9E6A" w14:textId="14C9CBE2"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Support formal engagement </w:t>
      </w:r>
      <w:r w:rsidR="00D75753" w:rsidRPr="00737A27">
        <w:rPr>
          <w:rFonts w:ascii="Arial" w:eastAsia="Times New Roman" w:hAnsi="Arial" w:cs="Arial"/>
          <w:color w:val="auto"/>
          <w:kern w:val="0"/>
          <w:sz w:val="22"/>
          <w14:ligatures w14:val="none"/>
        </w:rPr>
        <w:t>structures and</w:t>
      </w:r>
      <w:r w:rsidRPr="00737A27">
        <w:rPr>
          <w:rFonts w:ascii="Arial" w:eastAsia="Times New Roman" w:hAnsi="Arial" w:cs="Arial"/>
          <w:color w:val="auto"/>
          <w:kern w:val="0"/>
          <w:sz w:val="22"/>
          <w14:ligatures w14:val="none"/>
        </w:rPr>
        <w:t xml:space="preserve"> new initiatives to encourage greater numbers of residents getting involved. </w:t>
      </w:r>
    </w:p>
    <w:p w14:paraId="372350CE" w14:textId="77777777"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Support local engagement groups, including associations, clubs, focus groups, community events and other local similar groups and events. </w:t>
      </w:r>
    </w:p>
    <w:p w14:paraId="00B88DD7" w14:textId="6BF56903" w:rsidR="00B0275F" w:rsidRPr="00737A27" w:rsidRDefault="00181D68" w:rsidP="00BE5EDD">
      <w:pPr>
        <w:spacing w:after="0" w:line="259" w:lineRule="auto"/>
        <w:ind w:left="0" w:firstLine="0"/>
        <w:rPr>
          <w:rFonts w:ascii="Arial" w:hAnsi="Arial" w:cs="Arial"/>
          <w:sz w:val="22"/>
        </w:rPr>
      </w:pPr>
      <w:r w:rsidRPr="00737A27">
        <w:rPr>
          <w:rFonts w:ascii="Arial" w:eastAsia="Arial" w:hAnsi="Arial" w:cs="Arial"/>
          <w:sz w:val="22"/>
        </w:rPr>
        <w:t xml:space="preserve"> </w:t>
      </w:r>
      <w:r w:rsidRPr="00737A27">
        <w:rPr>
          <w:rFonts w:ascii="Arial" w:eastAsia="Arial" w:hAnsi="Arial" w:cs="Arial"/>
          <w:sz w:val="22"/>
        </w:rPr>
        <w:tab/>
      </w:r>
      <w:r w:rsidRPr="00737A27">
        <w:rPr>
          <w:rFonts w:ascii="Arial" w:hAnsi="Arial" w:cs="Arial"/>
          <w:sz w:val="22"/>
        </w:rPr>
        <w:t xml:space="preserve"> </w:t>
      </w:r>
    </w:p>
    <w:p w14:paraId="274B1157" w14:textId="247F42FC" w:rsidR="00B0275F" w:rsidRPr="00737A27" w:rsidRDefault="00181D68" w:rsidP="00BE5EDD">
      <w:pPr>
        <w:spacing w:after="0" w:line="259" w:lineRule="auto"/>
        <w:rPr>
          <w:rFonts w:ascii="Arial" w:hAnsi="Arial" w:cs="Arial"/>
          <w:b/>
          <w:sz w:val="22"/>
        </w:rPr>
      </w:pPr>
      <w:r w:rsidRPr="00737A27">
        <w:rPr>
          <w:rFonts w:ascii="Arial" w:hAnsi="Arial" w:cs="Arial"/>
          <w:b/>
          <w:sz w:val="22"/>
        </w:rPr>
        <w:t xml:space="preserve">Engagement and Insight  </w:t>
      </w:r>
    </w:p>
    <w:p w14:paraId="362F26EB" w14:textId="77777777" w:rsidR="00737A27" w:rsidRPr="00737A27" w:rsidRDefault="00737A27" w:rsidP="00BE5EDD">
      <w:pPr>
        <w:spacing w:after="0" w:line="259" w:lineRule="auto"/>
        <w:rPr>
          <w:rFonts w:ascii="Arial" w:hAnsi="Arial" w:cs="Arial"/>
          <w:sz w:val="22"/>
        </w:rPr>
      </w:pPr>
    </w:p>
    <w:p w14:paraId="05E50A3B" w14:textId="2C4FE77B"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Promote, develop, and sustain effective </w:t>
      </w:r>
      <w:r w:rsidR="00874E50" w:rsidRPr="00737A27">
        <w:rPr>
          <w:rFonts w:ascii="Arial" w:eastAsia="Times New Roman" w:hAnsi="Arial" w:cs="Arial"/>
          <w:color w:val="auto"/>
          <w:kern w:val="0"/>
          <w:sz w:val="22"/>
          <w14:ligatures w14:val="none"/>
        </w:rPr>
        <w:t>resident</w:t>
      </w:r>
      <w:r w:rsidRPr="00737A27">
        <w:rPr>
          <w:rFonts w:ascii="Arial" w:eastAsia="Times New Roman" w:hAnsi="Arial" w:cs="Arial"/>
          <w:color w:val="auto"/>
          <w:kern w:val="0"/>
          <w:sz w:val="22"/>
          <w14:ligatures w14:val="none"/>
        </w:rPr>
        <w:t xml:space="preserve"> engagement by increasing the impact of engagement activities. </w:t>
      </w:r>
    </w:p>
    <w:p w14:paraId="3EC621D2" w14:textId="5B3356C2"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Assist the </w:t>
      </w:r>
      <w:r w:rsidR="00913ABF" w:rsidRPr="00737A27">
        <w:rPr>
          <w:rFonts w:ascii="Arial" w:eastAsia="Times New Roman" w:hAnsi="Arial" w:cs="Arial"/>
          <w:color w:val="auto"/>
          <w:kern w:val="0"/>
          <w:sz w:val="22"/>
          <w14:ligatures w14:val="none"/>
        </w:rPr>
        <w:t xml:space="preserve">Resident </w:t>
      </w:r>
      <w:proofErr w:type="gramStart"/>
      <w:r w:rsidR="00913ABF" w:rsidRPr="00737A27">
        <w:rPr>
          <w:rFonts w:ascii="Arial" w:eastAsia="Times New Roman" w:hAnsi="Arial" w:cs="Arial"/>
          <w:color w:val="auto"/>
          <w:kern w:val="0"/>
          <w:sz w:val="22"/>
          <w14:ligatures w14:val="none"/>
        </w:rPr>
        <w:t xml:space="preserve">Engagement </w:t>
      </w:r>
      <w:r w:rsidRPr="00737A27">
        <w:rPr>
          <w:rFonts w:ascii="Arial" w:eastAsia="Times New Roman" w:hAnsi="Arial" w:cs="Arial"/>
          <w:color w:val="auto"/>
          <w:kern w:val="0"/>
          <w:sz w:val="22"/>
          <w14:ligatures w14:val="none"/>
        </w:rPr>
        <w:t xml:space="preserve"> Manager</w:t>
      </w:r>
      <w:proofErr w:type="gramEnd"/>
      <w:r w:rsidRPr="00737A27">
        <w:rPr>
          <w:rFonts w:ascii="Arial" w:eastAsia="Times New Roman" w:hAnsi="Arial" w:cs="Arial"/>
          <w:color w:val="auto"/>
          <w:kern w:val="0"/>
          <w:sz w:val="22"/>
          <w14:ligatures w14:val="none"/>
        </w:rPr>
        <w:t xml:space="preserve"> </w:t>
      </w:r>
      <w:r w:rsidR="00913ABF" w:rsidRPr="00737A27">
        <w:rPr>
          <w:rFonts w:ascii="Arial" w:eastAsia="Times New Roman" w:hAnsi="Arial" w:cs="Arial"/>
          <w:color w:val="auto"/>
          <w:kern w:val="0"/>
          <w:sz w:val="22"/>
          <w14:ligatures w14:val="none"/>
        </w:rPr>
        <w:t xml:space="preserve">and data and insight team </w:t>
      </w:r>
      <w:r w:rsidRPr="00737A27">
        <w:rPr>
          <w:rFonts w:ascii="Arial" w:eastAsia="Times New Roman" w:hAnsi="Arial" w:cs="Arial"/>
          <w:color w:val="auto"/>
          <w:kern w:val="0"/>
          <w:sz w:val="22"/>
          <w14:ligatures w14:val="none"/>
        </w:rPr>
        <w:t xml:space="preserve">in the collection, collation, analysis and reporting of all customer insight, </w:t>
      </w:r>
      <w:r w:rsidR="003A6187" w:rsidRPr="00737A27">
        <w:rPr>
          <w:rFonts w:ascii="Arial" w:eastAsia="Times New Roman" w:hAnsi="Arial" w:cs="Arial"/>
          <w:color w:val="auto"/>
          <w:kern w:val="0"/>
          <w:sz w:val="22"/>
          <w14:ligatures w14:val="none"/>
        </w:rPr>
        <w:t xml:space="preserve">using methods such as </w:t>
      </w:r>
      <w:r w:rsidR="002B693B" w:rsidRPr="00737A27">
        <w:rPr>
          <w:rFonts w:ascii="Arial" w:eastAsia="Times New Roman" w:hAnsi="Arial" w:cs="Arial"/>
          <w:color w:val="auto"/>
          <w:kern w:val="0"/>
          <w:sz w:val="22"/>
          <w14:ligatures w14:val="none"/>
        </w:rPr>
        <w:t xml:space="preserve"> tailored </w:t>
      </w:r>
      <w:r w:rsidRPr="00737A27" w:rsidDel="002B693B">
        <w:rPr>
          <w:rFonts w:ascii="Arial" w:eastAsia="Times New Roman" w:hAnsi="Arial" w:cs="Arial"/>
          <w:color w:val="auto"/>
          <w:kern w:val="0"/>
          <w:sz w:val="22"/>
          <w14:ligatures w14:val="none"/>
        </w:rPr>
        <w:t xml:space="preserve"> </w:t>
      </w:r>
      <w:r w:rsidRPr="00737A27">
        <w:rPr>
          <w:rFonts w:ascii="Arial" w:eastAsia="Times New Roman" w:hAnsi="Arial" w:cs="Arial"/>
          <w:color w:val="auto"/>
          <w:kern w:val="0"/>
          <w:sz w:val="22"/>
          <w14:ligatures w14:val="none"/>
        </w:rPr>
        <w:t xml:space="preserve">Surveys, </w:t>
      </w:r>
      <w:proofErr w:type="spellStart"/>
      <w:r w:rsidRPr="00737A27">
        <w:rPr>
          <w:rFonts w:ascii="Arial" w:eastAsia="Times New Roman" w:hAnsi="Arial" w:cs="Arial"/>
          <w:color w:val="auto"/>
          <w:kern w:val="0"/>
          <w:sz w:val="22"/>
          <w14:ligatures w14:val="none"/>
        </w:rPr>
        <w:t>WordNerds</w:t>
      </w:r>
      <w:proofErr w:type="spellEnd"/>
      <w:r w:rsidRPr="00737A27">
        <w:rPr>
          <w:rFonts w:ascii="Arial" w:eastAsia="Times New Roman" w:hAnsi="Arial" w:cs="Arial"/>
          <w:color w:val="auto"/>
          <w:kern w:val="0"/>
          <w:sz w:val="22"/>
          <w14:ligatures w14:val="none"/>
        </w:rPr>
        <w:t xml:space="preserve"> and CX Feedback. </w:t>
      </w:r>
    </w:p>
    <w:p w14:paraId="520C4B75" w14:textId="77777777"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Produce Feedback Delivery Plans in collaboration with relevant Manager. </w:t>
      </w:r>
    </w:p>
    <w:p w14:paraId="3CB79CFF" w14:textId="79BF55BF" w:rsidR="00B0275F" w:rsidRPr="00737A27" w:rsidRDefault="00623077"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Support </w:t>
      </w:r>
      <w:proofErr w:type="gramStart"/>
      <w:r w:rsidRPr="00737A27">
        <w:rPr>
          <w:rFonts w:ascii="Arial" w:eastAsia="Times New Roman" w:hAnsi="Arial" w:cs="Arial"/>
          <w:color w:val="auto"/>
          <w:kern w:val="0"/>
          <w:sz w:val="22"/>
          <w14:ligatures w14:val="none"/>
        </w:rPr>
        <w:t xml:space="preserve">reporting </w:t>
      </w:r>
      <w:r w:rsidR="00181D68" w:rsidRPr="00737A27">
        <w:rPr>
          <w:rFonts w:ascii="Arial" w:eastAsia="Times New Roman" w:hAnsi="Arial" w:cs="Arial"/>
          <w:color w:val="auto"/>
          <w:kern w:val="0"/>
          <w:sz w:val="22"/>
          <w14:ligatures w14:val="none"/>
        </w:rPr>
        <w:t xml:space="preserve"> on</w:t>
      </w:r>
      <w:proofErr w:type="gramEnd"/>
      <w:r w:rsidR="00181D68" w:rsidRPr="00737A27">
        <w:rPr>
          <w:rFonts w:ascii="Arial" w:eastAsia="Times New Roman" w:hAnsi="Arial" w:cs="Arial"/>
          <w:color w:val="auto"/>
          <w:kern w:val="0"/>
          <w:sz w:val="22"/>
          <w14:ligatures w14:val="none"/>
        </w:rPr>
        <w:t xml:space="preserve"> all progress being made against Feedback Delivery Plans,</w:t>
      </w:r>
      <w:r w:rsidR="00181D68" w:rsidRPr="00737A27" w:rsidDel="00623077">
        <w:rPr>
          <w:rFonts w:ascii="Arial" w:eastAsia="Times New Roman" w:hAnsi="Arial" w:cs="Arial"/>
          <w:color w:val="auto"/>
          <w:kern w:val="0"/>
          <w:sz w:val="22"/>
          <w14:ligatures w14:val="none"/>
        </w:rPr>
        <w:t xml:space="preserve"> </w:t>
      </w:r>
    </w:p>
    <w:p w14:paraId="6B0EC624" w14:textId="15E590BE"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 xml:space="preserve">Assist the </w:t>
      </w:r>
      <w:r w:rsidR="00623077" w:rsidRPr="00737A27">
        <w:rPr>
          <w:rFonts w:ascii="Arial" w:eastAsia="Times New Roman" w:hAnsi="Arial" w:cs="Arial"/>
          <w:color w:val="auto"/>
          <w:kern w:val="0"/>
          <w:sz w:val="22"/>
          <w14:ligatures w14:val="none"/>
        </w:rPr>
        <w:t xml:space="preserve">Resident </w:t>
      </w:r>
      <w:proofErr w:type="gramStart"/>
      <w:r w:rsidR="00623077" w:rsidRPr="00737A27">
        <w:rPr>
          <w:rFonts w:ascii="Arial" w:eastAsia="Times New Roman" w:hAnsi="Arial" w:cs="Arial"/>
          <w:color w:val="auto"/>
          <w:kern w:val="0"/>
          <w:sz w:val="22"/>
          <w14:ligatures w14:val="none"/>
        </w:rPr>
        <w:t xml:space="preserve">Engagement </w:t>
      </w:r>
      <w:r w:rsidRPr="00737A27">
        <w:rPr>
          <w:rFonts w:ascii="Arial" w:eastAsia="Times New Roman" w:hAnsi="Arial" w:cs="Arial"/>
          <w:color w:val="auto"/>
          <w:kern w:val="0"/>
          <w:sz w:val="22"/>
          <w14:ligatures w14:val="none"/>
        </w:rPr>
        <w:t xml:space="preserve"> Manager</w:t>
      </w:r>
      <w:proofErr w:type="gramEnd"/>
      <w:r w:rsidRPr="00737A27">
        <w:rPr>
          <w:rFonts w:ascii="Arial" w:eastAsia="Times New Roman" w:hAnsi="Arial" w:cs="Arial"/>
          <w:color w:val="auto"/>
          <w:kern w:val="0"/>
          <w:sz w:val="22"/>
          <w14:ligatures w14:val="none"/>
        </w:rPr>
        <w:t xml:space="preserve"> on identifying, </w:t>
      </w:r>
      <w:r w:rsidR="004C6594" w:rsidRPr="00737A27">
        <w:rPr>
          <w:rFonts w:ascii="Arial" w:eastAsia="Times New Roman" w:hAnsi="Arial" w:cs="Arial"/>
          <w:color w:val="auto"/>
          <w:kern w:val="0"/>
          <w:sz w:val="22"/>
          <w14:ligatures w14:val="none"/>
        </w:rPr>
        <w:t xml:space="preserve"> i</w:t>
      </w:r>
      <w:r w:rsidRPr="00737A27">
        <w:rPr>
          <w:rFonts w:ascii="Arial" w:eastAsia="Times New Roman" w:hAnsi="Arial" w:cs="Arial"/>
          <w:color w:val="auto"/>
          <w:kern w:val="0"/>
          <w:sz w:val="22"/>
          <w14:ligatures w14:val="none"/>
        </w:rPr>
        <w:t>nsight projects</w:t>
      </w:r>
      <w:r w:rsidR="004C6594" w:rsidRPr="00737A27">
        <w:rPr>
          <w:rFonts w:ascii="Arial" w:eastAsia="Times New Roman" w:hAnsi="Arial" w:cs="Arial"/>
          <w:color w:val="auto"/>
          <w:kern w:val="0"/>
          <w:sz w:val="22"/>
          <w14:ligatures w14:val="none"/>
        </w:rPr>
        <w:t xml:space="preserve"> </w:t>
      </w:r>
      <w:r w:rsidRPr="00737A27">
        <w:rPr>
          <w:rFonts w:ascii="Arial" w:eastAsia="Times New Roman" w:hAnsi="Arial" w:cs="Arial"/>
          <w:color w:val="auto"/>
          <w:kern w:val="0"/>
          <w:sz w:val="22"/>
          <w14:ligatures w14:val="none"/>
        </w:rPr>
        <w:t xml:space="preserve"> </w:t>
      </w:r>
    </w:p>
    <w:p w14:paraId="30D4354F" w14:textId="59867FED" w:rsidR="00B0275F" w:rsidRPr="00737A27" w:rsidRDefault="00181D68" w:rsidP="00BE5EDD">
      <w:pPr>
        <w:pStyle w:val="ListParagraph"/>
        <w:numPr>
          <w:ilvl w:val="0"/>
          <w:numId w:val="6"/>
        </w:numPr>
        <w:spacing w:after="0" w:line="240" w:lineRule="auto"/>
        <w:jc w:val="both"/>
        <w:rPr>
          <w:rFonts w:ascii="Arial" w:eastAsia="Times New Roman" w:hAnsi="Arial" w:cs="Arial"/>
          <w:color w:val="auto"/>
          <w:kern w:val="0"/>
          <w:sz w:val="22"/>
          <w14:ligatures w14:val="none"/>
        </w:rPr>
      </w:pPr>
      <w:r w:rsidRPr="00737A27">
        <w:rPr>
          <w:rFonts w:ascii="Arial" w:eastAsia="Times New Roman" w:hAnsi="Arial" w:cs="Arial"/>
          <w:color w:val="auto"/>
          <w:kern w:val="0"/>
          <w:sz w:val="22"/>
          <w14:ligatures w14:val="none"/>
        </w:rPr>
        <w:t>Lead in the production of feedback to be posted on all social media platforms, including “You Said, We Did</w:t>
      </w:r>
      <w:proofErr w:type="gramStart"/>
      <w:r w:rsidRPr="00737A27">
        <w:rPr>
          <w:rFonts w:ascii="Arial" w:eastAsia="Times New Roman" w:hAnsi="Arial" w:cs="Arial"/>
          <w:color w:val="auto"/>
          <w:kern w:val="0"/>
          <w:sz w:val="22"/>
          <w14:ligatures w14:val="none"/>
        </w:rPr>
        <w:t>”,  and</w:t>
      </w:r>
      <w:proofErr w:type="gramEnd"/>
      <w:r w:rsidRPr="00737A27">
        <w:rPr>
          <w:rFonts w:ascii="Arial" w:eastAsia="Times New Roman" w:hAnsi="Arial" w:cs="Arial"/>
          <w:color w:val="auto"/>
          <w:kern w:val="0"/>
          <w:sz w:val="22"/>
          <w14:ligatures w14:val="none"/>
        </w:rPr>
        <w:t xml:space="preserve"> main themes being identified by resident feedback. </w:t>
      </w:r>
    </w:p>
    <w:p w14:paraId="504C817F" w14:textId="77777777" w:rsidR="00B0275F" w:rsidRPr="00737A27" w:rsidDel="002D5BE5" w:rsidRDefault="00B0275F" w:rsidP="00BE5EDD">
      <w:pPr>
        <w:spacing w:after="0"/>
        <w:jc w:val="both"/>
        <w:rPr>
          <w:rFonts w:ascii="Arial" w:hAnsi="Arial" w:cs="Arial"/>
          <w:b/>
          <w:sz w:val="22"/>
        </w:rPr>
      </w:pPr>
    </w:p>
    <w:p w14:paraId="1EF77551" w14:textId="49F4D2EC" w:rsidR="005F6688" w:rsidRPr="00737A27" w:rsidRDefault="005F6688" w:rsidP="00BE5EDD">
      <w:pPr>
        <w:spacing w:after="0"/>
        <w:jc w:val="both"/>
        <w:rPr>
          <w:rFonts w:ascii="Arial" w:hAnsi="Arial" w:cs="Arial"/>
          <w:b/>
          <w:sz w:val="22"/>
        </w:rPr>
      </w:pPr>
      <w:r w:rsidRPr="00737A27">
        <w:rPr>
          <w:rFonts w:ascii="Arial" w:hAnsi="Arial" w:cs="Arial"/>
          <w:b/>
          <w:sz w:val="22"/>
        </w:rPr>
        <w:t>GENERAL</w:t>
      </w:r>
    </w:p>
    <w:p w14:paraId="7AF66666" w14:textId="77777777" w:rsidR="00737A27" w:rsidRPr="00737A27" w:rsidRDefault="00737A27" w:rsidP="00BE5EDD">
      <w:pPr>
        <w:spacing w:after="0"/>
        <w:jc w:val="both"/>
        <w:rPr>
          <w:rFonts w:ascii="Arial" w:hAnsi="Arial" w:cs="Arial"/>
          <w:b/>
          <w:bCs/>
          <w:sz w:val="22"/>
        </w:rPr>
      </w:pPr>
    </w:p>
    <w:p w14:paraId="6F600DB1"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To adhere to the equality, diversity and inclusion policy and actively promote equality of opportunity wherever possible.</w:t>
      </w:r>
    </w:p>
    <w:p w14:paraId="52FA2EDE"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lastRenderedPageBreak/>
        <w:t>Recognise, respect, and promote the different roles and diversity of individuals.</w:t>
      </w:r>
    </w:p>
    <w:p w14:paraId="62E4E652"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 xml:space="preserve">To actively contribute towards the key performance indicators and professional standards. </w:t>
      </w:r>
    </w:p>
    <w:p w14:paraId="0264B24E" w14:textId="77777777" w:rsidR="005F6688" w:rsidRPr="00737A27" w:rsidRDefault="005F6688" w:rsidP="00BE5EDD">
      <w:pPr>
        <w:pStyle w:val="ListParagraph"/>
        <w:numPr>
          <w:ilvl w:val="0"/>
          <w:numId w:val="12"/>
        </w:numPr>
        <w:spacing w:after="0" w:line="240" w:lineRule="auto"/>
        <w:ind w:left="720"/>
        <w:rPr>
          <w:rFonts w:ascii="Arial" w:hAnsi="Arial" w:cs="Arial"/>
          <w:sz w:val="22"/>
        </w:rPr>
      </w:pPr>
      <w:r w:rsidRPr="00737A27">
        <w:rPr>
          <w:rFonts w:ascii="Arial" w:hAnsi="Arial" w:cs="Arial"/>
          <w:sz w:val="22"/>
        </w:rPr>
        <w:t>Work in accordance with the General Data Protection Regulations (GDPR) and Data Protection Law and be responsible for the integrity of personal information you process. This may include identifying anomalies in data and investigating and correcting them where appropriate. Ensure you attend training on data protection regularly.</w:t>
      </w:r>
    </w:p>
    <w:p w14:paraId="6C191DFE"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To be responsible for your own health and safety and that of your colleagues, in accordance with the Health and Safety at Work Act (1974) and relevant EC directives.</w:t>
      </w:r>
    </w:p>
    <w:p w14:paraId="1AA09A4E"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To participate in training, attend other meetings, and staff events as required.</w:t>
      </w:r>
    </w:p>
    <w:p w14:paraId="1E4C64A6"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Be an effective member of your team, presenting a positive impression of your section and the Group.</w:t>
      </w:r>
    </w:p>
    <w:p w14:paraId="73BE04A0"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Take responsibility for recognising and recording customer complaints, however made, and ensure that any complaints allocated to you are responded to within policy requirements.</w:t>
      </w:r>
    </w:p>
    <w:p w14:paraId="5BC46389"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Maintain professional curiosity in all interactions with residents, be aware of and report and record any potential safeguarding issues promptly and appropriately.</w:t>
      </w:r>
    </w:p>
    <w:p w14:paraId="182B70E3"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Maintain awareness of budget requirements and value for money while delivering your role.</w:t>
      </w:r>
    </w:p>
    <w:p w14:paraId="55968071"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Consider and highlight any risk to the organisation or individuals whilst delivering your role.</w:t>
      </w:r>
    </w:p>
    <w:p w14:paraId="09CA4FF0"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Consider resident feedback (the resident voice) in all service delivery, using data and insight and actively engaging with residents to understand their needs, views and priorities and tailor services accordingly.</w:t>
      </w:r>
    </w:p>
    <w:p w14:paraId="31695858" w14:textId="77777777" w:rsidR="005F6688" w:rsidRPr="00737A27" w:rsidRDefault="005F6688" w:rsidP="00BE5EDD">
      <w:pPr>
        <w:pStyle w:val="ListParagraph"/>
        <w:numPr>
          <w:ilvl w:val="0"/>
          <w:numId w:val="11"/>
        </w:numPr>
        <w:spacing w:after="0" w:line="240" w:lineRule="auto"/>
        <w:jc w:val="both"/>
        <w:rPr>
          <w:rFonts w:ascii="Arial" w:hAnsi="Arial" w:cs="Arial"/>
          <w:sz w:val="22"/>
        </w:rPr>
      </w:pPr>
      <w:r w:rsidRPr="00737A27">
        <w:rPr>
          <w:rFonts w:ascii="Arial" w:hAnsi="Arial" w:cs="Arial"/>
          <w:sz w:val="22"/>
        </w:rPr>
        <w:t xml:space="preserve">This role will involve visiting other offices and stock and you will be required to have your own car and full driving licence. </w:t>
      </w:r>
    </w:p>
    <w:p w14:paraId="316EFD9D" w14:textId="77777777" w:rsidR="005F6688" w:rsidRPr="00737A27" w:rsidRDefault="005F6688" w:rsidP="00BE5EDD">
      <w:pPr>
        <w:spacing w:after="0"/>
        <w:rPr>
          <w:rFonts w:ascii="Arial" w:hAnsi="Arial" w:cs="Arial"/>
          <w:sz w:val="22"/>
        </w:rPr>
      </w:pPr>
    </w:p>
    <w:p w14:paraId="0A043B1E" w14:textId="77777777" w:rsidR="005F6688" w:rsidRPr="00737A27" w:rsidRDefault="005F6688" w:rsidP="00BE5EDD">
      <w:pPr>
        <w:spacing w:after="0"/>
        <w:contextualSpacing/>
        <w:jc w:val="both"/>
        <w:rPr>
          <w:rFonts w:ascii="Arial" w:hAnsi="Arial" w:cs="Arial"/>
          <w:b/>
          <w:sz w:val="22"/>
        </w:rPr>
      </w:pPr>
      <w:r w:rsidRPr="00737A27">
        <w:rPr>
          <w:rFonts w:ascii="Arial" w:hAnsi="Arial" w:cs="Arial"/>
          <w:b/>
          <w:sz w:val="22"/>
        </w:rPr>
        <w:t>This job description is a guide to the nature of the work required. It is not comprehensive, and it is expected that other duties will be undertaken as this role develops and as may be reasonably expected.</w:t>
      </w:r>
    </w:p>
    <w:p w14:paraId="70BDBDCB" w14:textId="77777777" w:rsidR="00E10921" w:rsidRDefault="00181D68" w:rsidP="00BE5EDD">
      <w:pPr>
        <w:spacing w:after="0" w:line="278" w:lineRule="auto"/>
        <w:ind w:left="0" w:firstLine="0"/>
        <w:rPr>
          <w:rFonts w:ascii="Arial" w:eastAsia="Arial" w:hAnsi="Arial" w:cs="Arial"/>
          <w:color w:val="A21984"/>
          <w:sz w:val="22"/>
        </w:rPr>
      </w:pPr>
      <w:r w:rsidRPr="00737A27">
        <w:rPr>
          <w:rFonts w:ascii="Arial" w:hAnsi="Arial" w:cs="Arial"/>
          <w:sz w:val="22"/>
        </w:rPr>
        <w:t xml:space="preserve"> </w:t>
      </w:r>
      <w:r w:rsidRPr="00737A27">
        <w:rPr>
          <w:rFonts w:ascii="Arial" w:eastAsia="Arial" w:hAnsi="Arial" w:cs="Arial"/>
          <w:color w:val="A21984"/>
          <w:sz w:val="22"/>
        </w:rPr>
        <w:t xml:space="preserve"> </w:t>
      </w:r>
    </w:p>
    <w:tbl>
      <w:tblPr>
        <w:tblStyle w:val="TableGrid0"/>
        <w:tblW w:w="9923" w:type="dxa"/>
        <w:tblInd w:w="-572" w:type="dxa"/>
        <w:tblLayout w:type="fixed"/>
        <w:tblLook w:val="04A0" w:firstRow="1" w:lastRow="0" w:firstColumn="1" w:lastColumn="0" w:noHBand="0" w:noVBand="1"/>
      </w:tblPr>
      <w:tblGrid>
        <w:gridCol w:w="1701"/>
        <w:gridCol w:w="6663"/>
        <w:gridCol w:w="1559"/>
      </w:tblGrid>
      <w:tr w:rsidR="00737A27" w:rsidRPr="00737A27" w14:paraId="1A8B9147" w14:textId="77777777" w:rsidTr="001268EE">
        <w:tc>
          <w:tcPr>
            <w:tcW w:w="1701" w:type="dxa"/>
          </w:tcPr>
          <w:p w14:paraId="2D6C9684" w14:textId="77777777" w:rsidR="00737A27" w:rsidRPr="00737A27" w:rsidRDefault="00737A27" w:rsidP="001268EE">
            <w:pPr>
              <w:spacing w:after="0"/>
              <w:jc w:val="center"/>
              <w:rPr>
                <w:rFonts w:ascii="Arial" w:eastAsia="Times New Roman" w:hAnsi="Arial" w:cs="Arial"/>
                <w:b/>
                <w:sz w:val="22"/>
              </w:rPr>
            </w:pPr>
            <w:r w:rsidRPr="00737A27">
              <w:rPr>
                <w:rFonts w:ascii="Arial" w:eastAsia="Times New Roman" w:hAnsi="Arial" w:cs="Arial"/>
                <w:b/>
                <w:sz w:val="22"/>
              </w:rPr>
              <w:t>Area</w:t>
            </w:r>
          </w:p>
        </w:tc>
        <w:tc>
          <w:tcPr>
            <w:tcW w:w="6663" w:type="dxa"/>
          </w:tcPr>
          <w:p w14:paraId="39D707AA" w14:textId="77777777" w:rsidR="00737A27" w:rsidRPr="00737A27" w:rsidRDefault="00737A27" w:rsidP="001268EE">
            <w:pPr>
              <w:spacing w:after="0"/>
              <w:jc w:val="center"/>
              <w:rPr>
                <w:rFonts w:ascii="Arial" w:hAnsi="Arial" w:cs="Arial"/>
                <w:b/>
                <w:sz w:val="22"/>
              </w:rPr>
            </w:pPr>
            <w:r w:rsidRPr="00737A27">
              <w:rPr>
                <w:rFonts w:ascii="Arial" w:hAnsi="Arial" w:cs="Arial"/>
                <w:b/>
                <w:sz w:val="22"/>
              </w:rPr>
              <w:t>Person Specification</w:t>
            </w:r>
          </w:p>
          <w:p w14:paraId="094DEA11" w14:textId="77777777" w:rsidR="00737A27" w:rsidRPr="00737A27" w:rsidRDefault="00737A27" w:rsidP="001268EE">
            <w:pPr>
              <w:spacing w:after="0"/>
              <w:jc w:val="center"/>
              <w:rPr>
                <w:rFonts w:ascii="Arial" w:eastAsia="Times New Roman" w:hAnsi="Arial" w:cs="Arial"/>
                <w:b/>
                <w:sz w:val="22"/>
              </w:rPr>
            </w:pPr>
          </w:p>
        </w:tc>
        <w:tc>
          <w:tcPr>
            <w:tcW w:w="1559" w:type="dxa"/>
          </w:tcPr>
          <w:p w14:paraId="0D193178" w14:textId="77777777" w:rsidR="00737A27" w:rsidRPr="00737A27" w:rsidRDefault="00737A27" w:rsidP="001268EE">
            <w:pPr>
              <w:spacing w:after="0"/>
              <w:jc w:val="center"/>
              <w:rPr>
                <w:rFonts w:ascii="Arial" w:eastAsia="Times New Roman" w:hAnsi="Arial" w:cs="Arial"/>
                <w:b/>
                <w:sz w:val="22"/>
              </w:rPr>
            </w:pPr>
            <w:r w:rsidRPr="00737A27">
              <w:rPr>
                <w:rFonts w:ascii="Arial" w:eastAsia="Times New Roman" w:hAnsi="Arial" w:cs="Arial"/>
                <w:b/>
                <w:sz w:val="22"/>
              </w:rPr>
              <w:t xml:space="preserve">Essential or Desirable </w:t>
            </w:r>
          </w:p>
        </w:tc>
      </w:tr>
      <w:tr w:rsidR="00737A27" w:rsidRPr="00737A27" w14:paraId="3884D23C" w14:textId="77777777" w:rsidTr="00737A27">
        <w:tc>
          <w:tcPr>
            <w:tcW w:w="1701" w:type="dxa"/>
          </w:tcPr>
          <w:p w14:paraId="77510B9C" w14:textId="77777777" w:rsidR="00737A27" w:rsidRPr="00737A27" w:rsidRDefault="00737A27" w:rsidP="001268EE">
            <w:pPr>
              <w:spacing w:after="0"/>
              <w:jc w:val="center"/>
              <w:rPr>
                <w:rFonts w:ascii="Arial" w:hAnsi="Arial" w:cs="Arial"/>
                <w:b/>
                <w:sz w:val="22"/>
              </w:rPr>
            </w:pPr>
          </w:p>
          <w:p w14:paraId="7B375010" w14:textId="77777777" w:rsidR="00737A27" w:rsidRPr="00737A27" w:rsidRDefault="00737A27" w:rsidP="001268EE">
            <w:pPr>
              <w:spacing w:after="0"/>
              <w:jc w:val="center"/>
              <w:rPr>
                <w:rFonts w:ascii="Arial" w:hAnsi="Arial" w:cs="Arial"/>
                <w:b/>
                <w:sz w:val="22"/>
              </w:rPr>
            </w:pPr>
          </w:p>
          <w:p w14:paraId="14076156" w14:textId="77777777" w:rsidR="00737A27" w:rsidRPr="00737A27" w:rsidRDefault="00737A27" w:rsidP="001268EE">
            <w:pPr>
              <w:spacing w:after="0"/>
              <w:jc w:val="center"/>
              <w:rPr>
                <w:rFonts w:ascii="Arial" w:hAnsi="Arial" w:cs="Arial"/>
                <w:b/>
                <w:sz w:val="22"/>
              </w:rPr>
            </w:pPr>
          </w:p>
          <w:p w14:paraId="7A2DECE4" w14:textId="77777777" w:rsidR="00737A27" w:rsidRPr="00737A27" w:rsidRDefault="00737A27" w:rsidP="001268EE">
            <w:pPr>
              <w:spacing w:after="0"/>
              <w:jc w:val="center"/>
              <w:rPr>
                <w:rFonts w:ascii="Arial" w:hAnsi="Arial" w:cs="Arial"/>
                <w:b/>
                <w:sz w:val="22"/>
              </w:rPr>
            </w:pPr>
          </w:p>
          <w:p w14:paraId="29CC813E" w14:textId="77777777" w:rsidR="00737A27" w:rsidRPr="00737A27" w:rsidRDefault="00737A27" w:rsidP="001268EE">
            <w:pPr>
              <w:spacing w:after="0"/>
              <w:rPr>
                <w:rFonts w:ascii="Arial" w:eastAsia="Times New Roman" w:hAnsi="Arial" w:cs="Arial"/>
                <w:b/>
                <w:sz w:val="22"/>
              </w:rPr>
            </w:pPr>
          </w:p>
          <w:p w14:paraId="2586EB8F" w14:textId="77777777" w:rsidR="00737A27" w:rsidRPr="00737A27" w:rsidRDefault="00737A27" w:rsidP="001268EE">
            <w:pPr>
              <w:spacing w:after="0"/>
              <w:jc w:val="center"/>
              <w:rPr>
                <w:rFonts w:ascii="Arial" w:eastAsia="Times New Roman" w:hAnsi="Arial" w:cs="Arial"/>
                <w:b/>
                <w:sz w:val="22"/>
              </w:rPr>
            </w:pPr>
          </w:p>
          <w:p w14:paraId="4407A417" w14:textId="77777777" w:rsidR="00737A27" w:rsidRPr="00737A27" w:rsidRDefault="00737A27" w:rsidP="001268EE">
            <w:pPr>
              <w:spacing w:after="0"/>
              <w:jc w:val="center"/>
              <w:rPr>
                <w:rFonts w:ascii="Arial" w:hAnsi="Arial" w:cs="Arial"/>
                <w:b/>
                <w:sz w:val="22"/>
              </w:rPr>
            </w:pPr>
            <w:r w:rsidRPr="00737A27">
              <w:rPr>
                <w:rFonts w:ascii="Arial" w:eastAsia="Times New Roman" w:hAnsi="Arial" w:cs="Arial"/>
                <w:b/>
                <w:sz w:val="22"/>
              </w:rPr>
              <w:t>Knowledge and Experience</w:t>
            </w:r>
          </w:p>
        </w:tc>
        <w:tc>
          <w:tcPr>
            <w:tcW w:w="6663" w:type="dxa"/>
          </w:tcPr>
          <w:p w14:paraId="742EE9B5" w14:textId="77777777" w:rsidR="00737A27" w:rsidRPr="00737A27" w:rsidRDefault="00737A27" w:rsidP="001268EE">
            <w:pPr>
              <w:pStyle w:val="ListParagraph"/>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 good understanding of customer experience. </w:t>
            </w:r>
          </w:p>
          <w:p w14:paraId="46C8BF69"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Experience of delivering community engagement/empowerment. </w:t>
            </w:r>
          </w:p>
          <w:p w14:paraId="1E640653"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Knowledge and understanding of a range of community engagement systems and techniques. </w:t>
            </w:r>
          </w:p>
          <w:p w14:paraId="7E535632"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Ability to process and analyse complex data. </w:t>
            </w:r>
          </w:p>
          <w:p w14:paraId="5E1EB745"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 comprehensive understanding of how various forms of raw data can be used to inform service improvement through analysis and segmentation). </w:t>
            </w:r>
          </w:p>
          <w:p w14:paraId="5B69BCB0"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Excellent, evidenced customer care skills and a “people” focussed approach to service delivery and track record of engaging with customers. </w:t>
            </w:r>
          </w:p>
          <w:p w14:paraId="027897FD"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High level IT skills, including the use of web-based systems. </w:t>
            </w:r>
          </w:p>
          <w:p w14:paraId="676B7589"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High quality communication skills, particularly in relation to report writing and with customers. </w:t>
            </w:r>
          </w:p>
          <w:p w14:paraId="2089048E"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lastRenderedPageBreak/>
              <w:t xml:space="preserve">Ability to design and deliver events and training activities for a variety of audiences.  </w:t>
            </w:r>
          </w:p>
          <w:p w14:paraId="438088C3"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Ability to develop positive relationships with a wide range of stakeholders at all levels. </w:t>
            </w:r>
          </w:p>
          <w:p w14:paraId="350B7E20"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Excellent organisational skills. </w:t>
            </w:r>
          </w:p>
          <w:p w14:paraId="14F270F0"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 record of high-quality service delivery. </w:t>
            </w:r>
          </w:p>
          <w:p w14:paraId="33E35C76"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Experience in a frontline service environment. </w:t>
            </w:r>
          </w:p>
          <w:p w14:paraId="345EFA54"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Housing Qualification or GCSE level passes Grade C or above, or equivalent. </w:t>
            </w:r>
          </w:p>
          <w:p w14:paraId="3AB62BBA"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 flexible approach to work, including evenings and weekend work. </w:t>
            </w:r>
          </w:p>
          <w:p w14:paraId="79B855C9"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Excellent influencing and problem-solving skills.  </w:t>
            </w:r>
          </w:p>
          <w:p w14:paraId="2FBFEA58"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Advanced skills in Microsoft Word, Excel, and PowerPoint. </w:t>
            </w:r>
          </w:p>
          <w:p w14:paraId="708E0237"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Experience in a housing environment. </w:t>
            </w:r>
          </w:p>
          <w:p w14:paraId="12F7E66E"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An understanding of vulnerability and support services. </w:t>
            </w:r>
          </w:p>
          <w:p w14:paraId="4B4FB38C" w14:textId="77777777" w:rsidR="00737A27" w:rsidRPr="00737A27" w:rsidRDefault="00737A27" w:rsidP="001268EE">
            <w:pPr>
              <w:numPr>
                <w:ilvl w:val="0"/>
                <w:numId w:val="9"/>
              </w:numPr>
              <w:spacing w:after="0" w:line="240" w:lineRule="auto"/>
              <w:rPr>
                <w:rFonts w:ascii="Arial" w:eastAsiaTheme="minorHAnsi" w:hAnsi="Arial" w:cs="Arial"/>
                <w:color w:val="auto"/>
                <w:sz w:val="22"/>
              </w:rPr>
            </w:pPr>
            <w:r w:rsidRPr="00737A27">
              <w:rPr>
                <w:rFonts w:ascii="Arial" w:eastAsiaTheme="minorHAnsi" w:hAnsi="Arial" w:cs="Arial"/>
                <w:color w:val="auto"/>
                <w:sz w:val="22"/>
              </w:rPr>
              <w:t xml:space="preserve">A level/NVQ qualification. </w:t>
            </w:r>
          </w:p>
        </w:tc>
        <w:tc>
          <w:tcPr>
            <w:tcW w:w="1559" w:type="dxa"/>
          </w:tcPr>
          <w:p w14:paraId="4BA7D46E"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lastRenderedPageBreak/>
              <w:t>E</w:t>
            </w:r>
            <w:r w:rsidRPr="00737A27">
              <w:rPr>
                <w:rFonts w:ascii="Arial" w:eastAsia="Times New Roman" w:hAnsi="Arial" w:cs="Arial"/>
                <w:bCs/>
                <w:sz w:val="22"/>
              </w:rPr>
              <w:t>ssential</w:t>
            </w:r>
          </w:p>
          <w:p w14:paraId="008D603F"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4AB21406"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2CB6FA6E"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02B22183"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06BC4003"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7EF06704"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67ACF090"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7095B96C" w14:textId="77777777" w:rsidR="00737A27" w:rsidRPr="00737A27" w:rsidRDefault="00737A27" w:rsidP="001268EE">
            <w:pPr>
              <w:spacing w:after="0" w:line="240" w:lineRule="auto"/>
              <w:ind w:left="0" w:firstLine="0"/>
              <w:rPr>
                <w:rFonts w:ascii="Arial" w:eastAsiaTheme="minorHAnsi" w:hAnsi="Arial" w:cs="Arial"/>
                <w:bCs/>
                <w:color w:val="auto"/>
                <w:sz w:val="22"/>
              </w:rPr>
            </w:pPr>
          </w:p>
          <w:p w14:paraId="3AF760C4"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3F4814D9"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4B5493E9" w14:textId="77777777" w:rsidR="00737A27" w:rsidRPr="00737A27" w:rsidRDefault="00737A27" w:rsidP="001268EE">
            <w:pPr>
              <w:spacing w:after="0" w:line="240" w:lineRule="auto"/>
              <w:ind w:left="0" w:firstLine="0"/>
              <w:rPr>
                <w:rFonts w:ascii="Arial" w:eastAsiaTheme="minorHAnsi" w:hAnsi="Arial" w:cs="Arial"/>
                <w:bCs/>
                <w:color w:val="auto"/>
                <w:sz w:val="22"/>
              </w:rPr>
            </w:pPr>
          </w:p>
          <w:p w14:paraId="06BB2BA3"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5585C576"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07F51105"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5F9A956D"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486361AC"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27A6CC9E"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450487AA"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59D55C6C"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69478901"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785FC92C"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0DB586B6"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07FDB2FC"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2AC8303C"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5CEF3A99"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60A7E063"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p>
          <w:p w14:paraId="235829E2"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E</w:t>
            </w:r>
            <w:r w:rsidRPr="00737A27">
              <w:rPr>
                <w:rFonts w:ascii="Arial" w:eastAsia="Times New Roman" w:hAnsi="Arial" w:cs="Arial"/>
                <w:bCs/>
                <w:sz w:val="22"/>
              </w:rPr>
              <w:t>ssential</w:t>
            </w:r>
          </w:p>
          <w:p w14:paraId="084B7682"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Desirable</w:t>
            </w:r>
          </w:p>
          <w:p w14:paraId="520DFD91"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Desirable</w:t>
            </w:r>
          </w:p>
          <w:p w14:paraId="7DC5812F"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Desirable</w:t>
            </w:r>
          </w:p>
          <w:p w14:paraId="1CF9DC4A" w14:textId="77777777" w:rsidR="00737A27" w:rsidRPr="00737A27" w:rsidRDefault="00737A27" w:rsidP="001268EE">
            <w:pPr>
              <w:pStyle w:val="ListParagraph"/>
              <w:spacing w:after="0" w:line="240" w:lineRule="auto"/>
              <w:ind w:left="360" w:hanging="360"/>
              <w:rPr>
                <w:rFonts w:ascii="Arial" w:eastAsiaTheme="minorHAnsi" w:hAnsi="Arial" w:cs="Arial"/>
                <w:bCs/>
                <w:color w:val="auto"/>
                <w:sz w:val="22"/>
              </w:rPr>
            </w:pPr>
            <w:r w:rsidRPr="00737A27">
              <w:rPr>
                <w:rFonts w:ascii="Arial" w:eastAsiaTheme="minorHAnsi" w:hAnsi="Arial" w:cs="Arial"/>
                <w:bCs/>
                <w:color w:val="auto"/>
                <w:sz w:val="22"/>
              </w:rPr>
              <w:t>Desirable</w:t>
            </w:r>
          </w:p>
        </w:tc>
      </w:tr>
    </w:tbl>
    <w:p w14:paraId="34ABE287" w14:textId="77777777" w:rsidR="00737A27" w:rsidRDefault="00737A27" w:rsidP="00BE5EDD">
      <w:pPr>
        <w:spacing w:after="0" w:line="278" w:lineRule="auto"/>
        <w:ind w:left="0" w:firstLine="0"/>
        <w:rPr>
          <w:rFonts w:ascii="Arial" w:eastAsia="Arial" w:hAnsi="Arial" w:cs="Arial"/>
          <w:color w:val="A21984"/>
          <w:sz w:val="22"/>
        </w:rPr>
      </w:pPr>
    </w:p>
    <w:p w14:paraId="00B5AB1A" w14:textId="77777777" w:rsidR="00737A27" w:rsidRDefault="00737A27" w:rsidP="00BE5EDD">
      <w:pPr>
        <w:spacing w:after="0" w:line="278" w:lineRule="auto"/>
        <w:ind w:left="0" w:firstLine="0"/>
        <w:rPr>
          <w:rFonts w:ascii="Arial" w:eastAsia="Arial" w:hAnsi="Arial" w:cs="Arial"/>
          <w:color w:val="A21984"/>
          <w:sz w:val="22"/>
        </w:rPr>
      </w:pPr>
    </w:p>
    <w:p w14:paraId="27E37ED8" w14:textId="77777777" w:rsidR="00737A27" w:rsidRDefault="00737A27" w:rsidP="00BE5EDD">
      <w:pPr>
        <w:spacing w:after="0" w:line="278" w:lineRule="auto"/>
        <w:ind w:left="0" w:firstLine="0"/>
        <w:rPr>
          <w:rFonts w:ascii="Arial" w:eastAsia="Arial" w:hAnsi="Arial" w:cs="Arial"/>
          <w:color w:val="A21984"/>
          <w:sz w:val="22"/>
        </w:rPr>
      </w:pPr>
    </w:p>
    <w:p w14:paraId="74387F62" w14:textId="77777777" w:rsidR="00737A27" w:rsidRDefault="00737A27" w:rsidP="00BE5EDD">
      <w:pPr>
        <w:spacing w:after="0" w:line="278" w:lineRule="auto"/>
        <w:ind w:left="0" w:firstLine="0"/>
        <w:rPr>
          <w:rFonts w:ascii="Arial" w:eastAsia="Arial" w:hAnsi="Arial" w:cs="Arial"/>
          <w:color w:val="A21984"/>
          <w:sz w:val="22"/>
        </w:rPr>
      </w:pPr>
    </w:p>
    <w:p w14:paraId="459B2E72" w14:textId="77777777" w:rsidR="00737A27" w:rsidRDefault="00737A27" w:rsidP="00BE5EDD">
      <w:pPr>
        <w:spacing w:after="0" w:line="278" w:lineRule="auto"/>
        <w:ind w:left="0" w:firstLine="0"/>
        <w:rPr>
          <w:rFonts w:ascii="Arial" w:eastAsia="Arial" w:hAnsi="Arial" w:cs="Arial"/>
          <w:color w:val="A21984"/>
          <w:sz w:val="22"/>
        </w:rPr>
      </w:pPr>
    </w:p>
    <w:p w14:paraId="6F042E61" w14:textId="77777777" w:rsidR="00737A27" w:rsidRDefault="00737A27" w:rsidP="00BE5EDD">
      <w:pPr>
        <w:spacing w:after="0" w:line="278" w:lineRule="auto"/>
        <w:ind w:left="0" w:firstLine="0"/>
        <w:rPr>
          <w:rFonts w:ascii="Arial" w:eastAsia="Arial" w:hAnsi="Arial" w:cs="Arial"/>
          <w:color w:val="A21984"/>
          <w:sz w:val="22"/>
        </w:rPr>
      </w:pPr>
    </w:p>
    <w:p w14:paraId="1AF7F7B7" w14:textId="77777777" w:rsidR="00737A27" w:rsidRDefault="00737A27" w:rsidP="00BE5EDD">
      <w:pPr>
        <w:spacing w:after="0" w:line="278" w:lineRule="auto"/>
        <w:ind w:left="0" w:firstLine="0"/>
        <w:rPr>
          <w:rFonts w:ascii="Arial" w:eastAsia="Arial" w:hAnsi="Arial" w:cs="Arial"/>
          <w:color w:val="A21984"/>
          <w:sz w:val="22"/>
        </w:rPr>
      </w:pPr>
    </w:p>
    <w:p w14:paraId="7883EB78" w14:textId="77777777" w:rsidR="00737A27" w:rsidRDefault="00737A27" w:rsidP="00BE5EDD">
      <w:pPr>
        <w:spacing w:after="0" w:line="278" w:lineRule="auto"/>
        <w:ind w:left="0" w:firstLine="0"/>
        <w:rPr>
          <w:rFonts w:ascii="Arial" w:eastAsia="Arial" w:hAnsi="Arial" w:cs="Arial"/>
          <w:color w:val="A21984"/>
          <w:sz w:val="22"/>
        </w:rPr>
      </w:pPr>
    </w:p>
    <w:p w14:paraId="667C448B" w14:textId="77777777" w:rsidR="00737A27" w:rsidRDefault="00737A27" w:rsidP="00BE5EDD">
      <w:pPr>
        <w:spacing w:after="0" w:line="278" w:lineRule="auto"/>
        <w:ind w:left="0" w:firstLine="0"/>
        <w:rPr>
          <w:rFonts w:ascii="Arial" w:eastAsia="Arial" w:hAnsi="Arial" w:cs="Arial"/>
          <w:color w:val="A21984"/>
          <w:sz w:val="22"/>
        </w:rPr>
      </w:pPr>
    </w:p>
    <w:p w14:paraId="6AC3AE52" w14:textId="77777777" w:rsidR="00737A27" w:rsidRDefault="00737A27" w:rsidP="00BE5EDD">
      <w:pPr>
        <w:spacing w:after="0" w:line="278" w:lineRule="auto"/>
        <w:ind w:left="0" w:firstLine="0"/>
        <w:rPr>
          <w:rFonts w:ascii="Arial" w:eastAsia="Arial" w:hAnsi="Arial" w:cs="Arial"/>
          <w:color w:val="A21984"/>
          <w:sz w:val="22"/>
        </w:rPr>
      </w:pPr>
    </w:p>
    <w:p w14:paraId="50D94A60" w14:textId="77777777" w:rsidR="00737A27" w:rsidRDefault="00737A27" w:rsidP="00BE5EDD">
      <w:pPr>
        <w:spacing w:after="0" w:line="278" w:lineRule="auto"/>
        <w:ind w:left="0" w:firstLine="0"/>
        <w:rPr>
          <w:rFonts w:ascii="Arial" w:eastAsia="Arial" w:hAnsi="Arial" w:cs="Arial"/>
          <w:color w:val="A21984"/>
          <w:sz w:val="22"/>
        </w:rPr>
      </w:pPr>
    </w:p>
    <w:p w14:paraId="1E12030C" w14:textId="77777777" w:rsidR="00737A27" w:rsidRDefault="00737A27" w:rsidP="00BE5EDD">
      <w:pPr>
        <w:spacing w:after="0" w:line="278" w:lineRule="auto"/>
        <w:ind w:left="0" w:firstLine="0"/>
        <w:rPr>
          <w:rFonts w:ascii="Arial" w:eastAsia="Arial" w:hAnsi="Arial" w:cs="Arial"/>
          <w:color w:val="A21984"/>
          <w:sz w:val="22"/>
        </w:rPr>
      </w:pPr>
    </w:p>
    <w:p w14:paraId="3E750115" w14:textId="77777777" w:rsidR="00737A27" w:rsidRDefault="00737A27" w:rsidP="00BE5EDD">
      <w:pPr>
        <w:spacing w:after="0" w:line="278" w:lineRule="auto"/>
        <w:ind w:left="0" w:firstLine="0"/>
        <w:rPr>
          <w:rFonts w:ascii="Arial" w:eastAsia="Arial" w:hAnsi="Arial" w:cs="Arial"/>
          <w:color w:val="A21984"/>
          <w:sz w:val="22"/>
        </w:rPr>
      </w:pPr>
    </w:p>
    <w:p w14:paraId="7B26B078" w14:textId="77777777" w:rsidR="00737A27" w:rsidRDefault="00737A27" w:rsidP="00BE5EDD">
      <w:pPr>
        <w:spacing w:after="0" w:line="278" w:lineRule="auto"/>
        <w:ind w:left="0" w:firstLine="0"/>
        <w:rPr>
          <w:rFonts w:ascii="Arial" w:eastAsia="Arial" w:hAnsi="Arial" w:cs="Arial"/>
          <w:color w:val="A21984"/>
          <w:sz w:val="22"/>
        </w:rPr>
      </w:pPr>
    </w:p>
    <w:p w14:paraId="1E2D17CF" w14:textId="77777777" w:rsidR="00737A27" w:rsidRDefault="00737A27" w:rsidP="00BE5EDD">
      <w:pPr>
        <w:spacing w:after="0" w:line="278" w:lineRule="auto"/>
        <w:ind w:left="0" w:firstLine="0"/>
        <w:rPr>
          <w:rFonts w:ascii="Arial" w:eastAsia="Arial" w:hAnsi="Arial" w:cs="Arial"/>
          <w:color w:val="A21984"/>
          <w:sz w:val="22"/>
        </w:rPr>
      </w:pPr>
    </w:p>
    <w:p w14:paraId="1F04DFA1" w14:textId="77777777" w:rsidR="00737A27" w:rsidRDefault="00737A27" w:rsidP="00BE5EDD">
      <w:pPr>
        <w:spacing w:after="0" w:line="278" w:lineRule="auto"/>
        <w:ind w:left="0" w:firstLine="0"/>
        <w:rPr>
          <w:rFonts w:ascii="Arial" w:eastAsia="Arial" w:hAnsi="Arial" w:cs="Arial"/>
          <w:color w:val="A21984"/>
          <w:sz w:val="22"/>
        </w:rPr>
      </w:pPr>
    </w:p>
    <w:p w14:paraId="464E9164" w14:textId="77777777" w:rsidR="00737A27" w:rsidRDefault="00737A27" w:rsidP="00BE5EDD">
      <w:pPr>
        <w:spacing w:after="0" w:line="278" w:lineRule="auto"/>
        <w:ind w:left="0" w:firstLine="0"/>
        <w:rPr>
          <w:rFonts w:ascii="Arial" w:eastAsia="Arial" w:hAnsi="Arial" w:cs="Arial"/>
          <w:color w:val="A21984"/>
          <w:sz w:val="22"/>
        </w:rPr>
      </w:pPr>
    </w:p>
    <w:p w14:paraId="782CCBC0" w14:textId="77777777" w:rsidR="00737A27" w:rsidRDefault="00737A27" w:rsidP="00BE5EDD">
      <w:pPr>
        <w:spacing w:after="0" w:line="278" w:lineRule="auto"/>
        <w:ind w:left="0" w:firstLine="0"/>
        <w:rPr>
          <w:rFonts w:ascii="Arial" w:eastAsia="Arial" w:hAnsi="Arial" w:cs="Arial"/>
          <w:color w:val="A21984"/>
          <w:sz w:val="22"/>
        </w:rPr>
      </w:pPr>
    </w:p>
    <w:p w14:paraId="0BB81838" w14:textId="77777777" w:rsidR="00737A27" w:rsidRDefault="00737A27" w:rsidP="00BE5EDD">
      <w:pPr>
        <w:spacing w:after="0" w:line="278" w:lineRule="auto"/>
        <w:ind w:left="0" w:firstLine="0"/>
        <w:rPr>
          <w:rFonts w:ascii="Arial" w:eastAsia="Arial" w:hAnsi="Arial" w:cs="Arial"/>
          <w:color w:val="A21984"/>
          <w:sz w:val="22"/>
        </w:rPr>
      </w:pPr>
    </w:p>
    <w:p w14:paraId="1ABE833A" w14:textId="77777777" w:rsidR="00737A27" w:rsidRDefault="00737A27" w:rsidP="00BE5EDD">
      <w:pPr>
        <w:spacing w:after="0" w:line="278" w:lineRule="auto"/>
        <w:ind w:left="0" w:firstLine="0"/>
        <w:rPr>
          <w:rFonts w:ascii="Arial" w:eastAsia="Arial" w:hAnsi="Arial" w:cs="Arial"/>
          <w:color w:val="A21984"/>
          <w:sz w:val="22"/>
        </w:rPr>
      </w:pPr>
    </w:p>
    <w:p w14:paraId="058EB30E" w14:textId="77777777" w:rsidR="00737A27" w:rsidRPr="00737A27" w:rsidRDefault="00737A27" w:rsidP="00BE5EDD">
      <w:pPr>
        <w:spacing w:after="0" w:line="278" w:lineRule="auto"/>
        <w:ind w:left="0" w:firstLine="0"/>
        <w:rPr>
          <w:rFonts w:ascii="Arial" w:eastAsia="Arial" w:hAnsi="Arial" w:cs="Arial"/>
          <w:color w:val="A21984"/>
          <w:sz w:val="22"/>
        </w:rPr>
      </w:pPr>
    </w:p>
    <w:p w14:paraId="64102B53" w14:textId="77777777" w:rsidR="00B0275F" w:rsidRPr="00737A27" w:rsidRDefault="00181D68" w:rsidP="00BE5EDD">
      <w:pPr>
        <w:spacing w:after="0" w:line="259" w:lineRule="auto"/>
        <w:ind w:left="0" w:firstLine="0"/>
        <w:rPr>
          <w:rFonts w:ascii="Arial" w:hAnsi="Arial" w:cs="Arial"/>
          <w:sz w:val="22"/>
        </w:rPr>
      </w:pPr>
      <w:r w:rsidRPr="00737A27">
        <w:rPr>
          <w:rFonts w:ascii="Arial" w:hAnsi="Arial" w:cs="Arial"/>
          <w:color w:val="A21984"/>
          <w:sz w:val="22"/>
        </w:rPr>
        <w:t xml:space="preserve"> </w:t>
      </w:r>
    </w:p>
    <w:sectPr w:rsidR="00B0275F" w:rsidRPr="00737A27">
      <w:headerReference w:type="even" r:id="rId10"/>
      <w:headerReference w:type="default" r:id="rId11"/>
      <w:footerReference w:type="even" r:id="rId12"/>
      <w:footerReference w:type="default" r:id="rId13"/>
      <w:headerReference w:type="first" r:id="rId14"/>
      <w:footerReference w:type="first" r:id="rId15"/>
      <w:pgSz w:w="11906" w:h="16838"/>
      <w:pgMar w:top="2093" w:right="1454" w:bottom="1451" w:left="1440" w:header="67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9F261" w14:textId="77777777" w:rsidR="00776085" w:rsidRDefault="00776085">
      <w:pPr>
        <w:spacing w:after="0" w:line="240" w:lineRule="auto"/>
      </w:pPr>
      <w:r>
        <w:separator/>
      </w:r>
    </w:p>
  </w:endnote>
  <w:endnote w:type="continuationSeparator" w:id="0">
    <w:p w14:paraId="33E5BB83" w14:textId="77777777" w:rsidR="00776085" w:rsidRDefault="00776085">
      <w:pPr>
        <w:spacing w:after="0" w:line="240" w:lineRule="auto"/>
      </w:pPr>
      <w:r>
        <w:continuationSeparator/>
      </w:r>
    </w:p>
  </w:endnote>
  <w:endnote w:type="continuationNotice" w:id="1">
    <w:p w14:paraId="244AD5C9" w14:textId="77777777" w:rsidR="00776085" w:rsidRDefault="007760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E106" w14:textId="77777777" w:rsidR="00B0275F" w:rsidRDefault="00181D68">
    <w:pPr>
      <w:spacing w:after="2" w:line="259" w:lineRule="auto"/>
      <w:ind w:left="0" w:right="-15" w:firstLine="0"/>
      <w:jc w:val="right"/>
    </w:pPr>
    <w:r>
      <w:fldChar w:fldCharType="begin"/>
    </w:r>
    <w:r>
      <w:instrText xml:space="preserve"> PAGE   \* MERGEFORMAT </w:instrText>
    </w:r>
    <w:r>
      <w:fldChar w:fldCharType="separate"/>
    </w:r>
    <w:r>
      <w:t>1</w:t>
    </w:r>
    <w:r>
      <w:fldChar w:fldCharType="end"/>
    </w:r>
    <w:r>
      <w:t xml:space="preserve"> </w:t>
    </w:r>
  </w:p>
  <w:p w14:paraId="7EBF88C7" w14:textId="77777777" w:rsidR="00B0275F" w:rsidRDefault="00181D68">
    <w:pPr>
      <w:spacing w:after="0" w:line="259" w:lineRule="auto"/>
      <w:ind w:left="0" w:firstLine="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A467" w14:textId="0C727E6C" w:rsidR="00B0275F" w:rsidRPr="002C680E" w:rsidRDefault="002C680E">
    <w:pPr>
      <w:spacing w:after="0" w:line="259" w:lineRule="auto"/>
      <w:ind w:left="0" w:firstLine="0"/>
      <w:rPr>
        <w:rFonts w:asciiTheme="minorHAnsi" w:hAnsiTheme="minorHAnsi" w:cstheme="minorHAnsi"/>
        <w:i/>
        <w:iCs/>
        <w:sz w:val="24"/>
        <w:szCs w:val="24"/>
      </w:rPr>
    </w:pPr>
    <w:r w:rsidRPr="002C680E">
      <w:rPr>
        <w:rFonts w:asciiTheme="minorHAnsi" w:hAnsiTheme="minorHAnsi" w:cstheme="minorHAnsi"/>
        <w:i/>
        <w:iCs/>
        <w:sz w:val="24"/>
        <w:szCs w:val="24"/>
      </w:rPr>
      <w:t>March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22ADB" w14:textId="77777777" w:rsidR="00B0275F" w:rsidRDefault="00181D68">
    <w:pPr>
      <w:spacing w:after="2" w:line="259" w:lineRule="auto"/>
      <w:ind w:left="0" w:right="-15" w:firstLine="0"/>
      <w:jc w:val="right"/>
    </w:pPr>
    <w:r>
      <w:fldChar w:fldCharType="begin"/>
    </w:r>
    <w:r>
      <w:instrText xml:space="preserve"> PAGE   \* MERGEFORMAT </w:instrText>
    </w:r>
    <w:r>
      <w:fldChar w:fldCharType="separate"/>
    </w:r>
    <w:r>
      <w:t>1</w:t>
    </w:r>
    <w:r>
      <w:fldChar w:fldCharType="end"/>
    </w:r>
    <w:r>
      <w:t xml:space="preserve"> </w:t>
    </w:r>
  </w:p>
  <w:p w14:paraId="3AF2D5B9" w14:textId="77777777" w:rsidR="00B0275F" w:rsidRDefault="00181D68">
    <w:pPr>
      <w:spacing w:after="0" w:line="259" w:lineRule="auto"/>
      <w:ind w:left="0" w:firstLine="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B8929" w14:textId="77777777" w:rsidR="00776085" w:rsidRDefault="00776085">
      <w:pPr>
        <w:spacing w:after="0" w:line="240" w:lineRule="auto"/>
      </w:pPr>
      <w:r>
        <w:separator/>
      </w:r>
    </w:p>
  </w:footnote>
  <w:footnote w:type="continuationSeparator" w:id="0">
    <w:p w14:paraId="15DBE893" w14:textId="77777777" w:rsidR="00776085" w:rsidRDefault="00776085">
      <w:pPr>
        <w:spacing w:after="0" w:line="240" w:lineRule="auto"/>
      </w:pPr>
      <w:r>
        <w:continuationSeparator/>
      </w:r>
    </w:p>
  </w:footnote>
  <w:footnote w:type="continuationNotice" w:id="1">
    <w:p w14:paraId="397BED5E" w14:textId="77777777" w:rsidR="00776085" w:rsidRDefault="007760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D524A" w14:textId="77777777" w:rsidR="00B0275F" w:rsidRDefault="00181D68">
    <w:pPr>
      <w:spacing w:after="0" w:line="259" w:lineRule="auto"/>
      <w:ind w:left="0" w:firstLine="0"/>
    </w:pPr>
    <w:r>
      <w:rPr>
        <w:noProof/>
      </w:rPr>
      <w:drawing>
        <wp:anchor distT="0" distB="0" distL="114300" distR="114300" simplePos="0" relativeHeight="251658240" behindDoc="0" locked="0" layoutInCell="1" allowOverlap="0" wp14:anchorId="27428E85" wp14:editId="3F62505E">
          <wp:simplePos x="0" y="0"/>
          <wp:positionH relativeFrom="page">
            <wp:posOffset>4998085</wp:posOffset>
          </wp:positionH>
          <wp:positionV relativeFrom="page">
            <wp:posOffset>431037</wp:posOffset>
          </wp:positionV>
          <wp:extent cx="1977898" cy="526415"/>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977898" cy="526415"/>
                  </a:xfrm>
                  <a:prstGeom prst="rect">
                    <a:avLst/>
                  </a:prstGeom>
                </pic:spPr>
              </pic:pic>
            </a:graphicData>
          </a:graphic>
        </wp:anchor>
      </w:drawing>
    </w:r>
    <w:r>
      <w:rPr>
        <w:rFonts w:ascii="Times New Roman" w:eastAsia="Times New Roman" w:hAnsi="Times New Roman" w:cs="Times New Roman"/>
        <w:sz w:val="24"/>
      </w:rPr>
      <w:t xml:space="preserve"> </w:t>
    </w:r>
  </w:p>
  <w:p w14:paraId="123A9616" w14:textId="77777777" w:rsidR="00B0275F" w:rsidRDefault="00181D68">
    <w:pPr>
      <w:spacing w:after="0" w:line="259" w:lineRule="auto"/>
      <w:ind w:left="0" w:firstLine="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27898" w14:textId="37E033EC" w:rsidR="00B0275F" w:rsidRDefault="00BE6B23">
    <w:pPr>
      <w:spacing w:after="0" w:line="259" w:lineRule="auto"/>
      <w:ind w:left="0" w:firstLine="0"/>
    </w:pPr>
    <w:r>
      <w:rPr>
        <w:noProof/>
      </w:rPr>
      <w:drawing>
        <wp:anchor distT="0" distB="0" distL="114300" distR="114300" simplePos="0" relativeHeight="251658242" behindDoc="1" locked="0" layoutInCell="1" allowOverlap="1" wp14:anchorId="7B016A29" wp14:editId="3CB78C0F">
          <wp:simplePos x="0" y="0"/>
          <wp:positionH relativeFrom="margin">
            <wp:align>center</wp:align>
          </wp:positionH>
          <wp:positionV relativeFrom="paragraph">
            <wp:posOffset>-323215</wp:posOffset>
          </wp:positionV>
          <wp:extent cx="2314575" cy="611048"/>
          <wp:effectExtent l="0" t="0" r="0" b="0"/>
          <wp:wrapTight wrapText="bothSides">
            <wp:wrapPolygon edited="0">
              <wp:start x="0" y="0"/>
              <wp:lineTo x="0" y="20881"/>
              <wp:lineTo x="21333" y="20881"/>
              <wp:lineTo x="21333" y="0"/>
              <wp:lineTo x="0" y="0"/>
            </wp:wrapPolygon>
          </wp:wrapTight>
          <wp:docPr id="3" name="Picture 3" descr="Town &amp; Country Hous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wn &amp; Country Housing"/>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314575" cy="611048"/>
                  </a:xfrm>
                  <a:prstGeom prst="rect">
                    <a:avLst/>
                  </a:prstGeom>
                  <a:noFill/>
                  <a:ln>
                    <a:noFill/>
                  </a:ln>
                </pic:spPr>
              </pic:pic>
            </a:graphicData>
          </a:graphic>
        </wp:anchor>
      </w:drawing>
    </w:r>
    <w:r w:rsidR="00181D68">
      <w:rPr>
        <w:rFonts w:ascii="Times New Roman" w:eastAsia="Times New Roman" w:hAnsi="Times New Roman" w:cs="Times New Roman"/>
        <w:sz w:val="24"/>
      </w:rPr>
      <w:t xml:space="preserve"> </w:t>
    </w:r>
  </w:p>
  <w:p w14:paraId="58E9360F" w14:textId="6B6ED4CF" w:rsidR="00B0275F" w:rsidRDefault="00523910">
    <w:pPr>
      <w:spacing w:after="0" w:line="259" w:lineRule="auto"/>
      <w:ind w:left="0" w:firstLine="0"/>
      <w:rPr>
        <w:rFonts w:ascii="Times New Roman" w:eastAsia="Times New Roman" w:hAnsi="Times New Roman" w:cs="Times New Roman"/>
        <w:sz w:val="24"/>
      </w:rPr>
    </w:pPr>
    <w:r>
      <w:rPr>
        <w:noProof/>
      </w:rPr>
      <mc:AlternateContent>
        <mc:Choice Requires="wps">
          <w:drawing>
            <wp:anchor distT="0" distB="0" distL="114300" distR="114300" simplePos="0" relativeHeight="251658243" behindDoc="1" locked="0" layoutInCell="1" allowOverlap="1" wp14:anchorId="149D76DC" wp14:editId="0693B71B">
              <wp:simplePos x="0" y="0"/>
              <wp:positionH relativeFrom="margin">
                <wp:align>center</wp:align>
              </wp:positionH>
              <wp:positionV relativeFrom="paragraph">
                <wp:posOffset>249555</wp:posOffset>
              </wp:positionV>
              <wp:extent cx="6294120" cy="349885"/>
              <wp:effectExtent l="0" t="0" r="11430"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4120" cy="349885"/>
                      </a:xfrm>
                      <a:prstGeom prst="rect">
                        <a:avLst/>
                      </a:prstGeom>
                      <a:solidFill>
                        <a:srgbClr val="4F81BD"/>
                      </a:solidFill>
                      <a:ln w="25400" cap="flat" cmpd="sng" algn="ctr">
                        <a:solidFill>
                          <a:srgbClr val="4F81BD">
                            <a:shade val="50000"/>
                          </a:srgbClr>
                        </a:solidFill>
                        <a:prstDash val="solid"/>
                      </a:ln>
                      <a:effectLst/>
                    </wps:spPr>
                    <wps:txbx>
                      <w:txbxContent>
                        <w:p w14:paraId="4497D794" w14:textId="77777777" w:rsidR="0085099E" w:rsidRDefault="0085099E" w:rsidP="0085099E">
                          <w:pPr>
                            <w:tabs>
                              <w:tab w:val="center" w:pos="4513"/>
                              <w:tab w:val="right" w:pos="9026"/>
                            </w:tabs>
                            <w:jc w:val="center"/>
                            <w:rPr>
                              <w:rFonts w:ascii="Arial" w:eastAsia="Calibri" w:hAnsi="Arial"/>
                              <w:b/>
                              <w:sz w:val="32"/>
                              <w:szCs w:val="32"/>
                              <w:u w:val="single"/>
                            </w:rPr>
                          </w:pPr>
                          <w:r>
                            <w:rPr>
                              <w:rFonts w:ascii="Arial" w:eastAsia="Calibri" w:hAnsi="Arial"/>
                              <w:b/>
                              <w:sz w:val="32"/>
                              <w:szCs w:val="32"/>
                              <w:u w:val="single"/>
                            </w:rPr>
                            <w:t>Job Description</w:t>
                          </w:r>
                        </w:p>
                        <w:p w14:paraId="1036132C" w14:textId="77777777" w:rsidR="0085099E" w:rsidRDefault="0085099E" w:rsidP="008509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D76DC" id="Rectangle 2" o:spid="_x0000_s1026" style="position:absolute;margin-left:0;margin-top:19.65pt;width:495.6pt;height:27.55pt;z-index:-25165823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" fillcolor="#4f81bd" strokecolor="#385d8a" strokeweight="2pt">
              <v:path arrowok="t"/>
              <v:textbox>
                <w:txbxContent>
                  <w:p w14:paraId="4497D794" w14:textId="77777777" w:rsidR="0085099E" w:rsidRDefault="0085099E" w:rsidP="0085099E">
                    <w:pPr>
                      <w:tabs>
                        <w:tab w:val="center" w:pos="4513"/>
                        <w:tab w:val="right" w:pos="9026"/>
                      </w:tabs>
                      <w:jc w:val="center"/>
                      <w:rPr>
                        <w:rFonts w:ascii="Arial" w:eastAsia="Calibri" w:hAnsi="Arial"/>
                        <w:b/>
                        <w:sz w:val="32"/>
                        <w:szCs w:val="32"/>
                        <w:u w:val="single"/>
                      </w:rPr>
                    </w:pPr>
                    <w:r>
                      <w:rPr>
                        <w:rFonts w:ascii="Arial" w:eastAsia="Calibri" w:hAnsi="Arial"/>
                        <w:b/>
                        <w:sz w:val="32"/>
                        <w:szCs w:val="32"/>
                        <w:u w:val="single"/>
                      </w:rPr>
                      <w:t>Job Description</w:t>
                    </w:r>
                  </w:p>
                  <w:p w14:paraId="1036132C" w14:textId="77777777" w:rsidR="0085099E" w:rsidRDefault="0085099E" w:rsidP="0085099E">
                    <w:pPr>
                      <w:jc w:val="center"/>
                    </w:pPr>
                  </w:p>
                </w:txbxContent>
              </v:textbox>
              <w10:wrap anchorx="margin"/>
            </v:rect>
          </w:pict>
        </mc:Fallback>
      </mc:AlternateContent>
    </w:r>
    <w:r w:rsidR="00181D68">
      <w:rPr>
        <w:rFonts w:ascii="Times New Roman" w:eastAsia="Times New Roman" w:hAnsi="Times New Roman" w:cs="Times New Roman"/>
        <w:sz w:val="24"/>
      </w:rPr>
      <w:t xml:space="preserve"> </w:t>
    </w:r>
  </w:p>
  <w:p w14:paraId="5224A9AC" w14:textId="480976A0" w:rsidR="00BE6B23" w:rsidRDefault="00BE6B23">
    <w:pPr>
      <w:spacing w:after="0" w:line="259" w:lineRule="auto"/>
      <w:ind w:left="0" w:firstLine="0"/>
      <w:rPr>
        <w:rFonts w:ascii="Times New Roman" w:eastAsia="Times New Roman" w:hAnsi="Times New Roman" w:cs="Times New Roman"/>
        <w:sz w:val="24"/>
      </w:rPr>
    </w:pPr>
  </w:p>
  <w:p w14:paraId="59F09883" w14:textId="4573180F" w:rsidR="00BE6B23" w:rsidRDefault="00BE6B23">
    <w:pPr>
      <w:spacing w:after="0" w:line="259" w:lineRule="auto"/>
      <w:ind w:left="0" w:firstLine="0"/>
      <w:rPr>
        <w:rFonts w:ascii="Times New Roman" w:eastAsia="Times New Roman" w:hAnsi="Times New Roman" w:cs="Times New Roman"/>
        <w:sz w:val="24"/>
      </w:rPr>
    </w:pPr>
  </w:p>
  <w:p w14:paraId="7267654C" w14:textId="65C934BB" w:rsidR="00BE6B23" w:rsidRDefault="00BE6B23">
    <w:pPr>
      <w:spacing w:after="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BB725" w14:textId="77777777" w:rsidR="00B0275F" w:rsidRDefault="00181D68">
    <w:pPr>
      <w:spacing w:after="0" w:line="259" w:lineRule="auto"/>
      <w:ind w:left="0" w:firstLine="0"/>
    </w:pPr>
    <w:r>
      <w:rPr>
        <w:noProof/>
      </w:rPr>
      <w:drawing>
        <wp:anchor distT="0" distB="0" distL="114300" distR="114300" simplePos="0" relativeHeight="251658241" behindDoc="0" locked="0" layoutInCell="1" allowOverlap="0" wp14:anchorId="08C6AD13" wp14:editId="48EA7975">
          <wp:simplePos x="0" y="0"/>
          <wp:positionH relativeFrom="page">
            <wp:posOffset>4998085</wp:posOffset>
          </wp:positionH>
          <wp:positionV relativeFrom="page">
            <wp:posOffset>431037</wp:posOffset>
          </wp:positionV>
          <wp:extent cx="1977898" cy="526415"/>
          <wp:effectExtent l="0" t="0" r="0" b="0"/>
          <wp:wrapSquare wrapText="bothSides"/>
          <wp:docPr id="209655556" name="Picture 20965555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1977898" cy="526415"/>
                  </a:xfrm>
                  <a:prstGeom prst="rect">
                    <a:avLst/>
                  </a:prstGeom>
                </pic:spPr>
              </pic:pic>
            </a:graphicData>
          </a:graphic>
        </wp:anchor>
      </w:drawing>
    </w:r>
    <w:r>
      <w:rPr>
        <w:rFonts w:ascii="Times New Roman" w:eastAsia="Times New Roman" w:hAnsi="Times New Roman" w:cs="Times New Roman"/>
        <w:sz w:val="24"/>
      </w:rPr>
      <w:t xml:space="preserve"> </w:t>
    </w:r>
  </w:p>
  <w:p w14:paraId="140DFD5B" w14:textId="77777777" w:rsidR="00B0275F" w:rsidRDefault="00181D68">
    <w:pPr>
      <w:spacing w:after="0" w:line="259" w:lineRule="auto"/>
      <w:ind w:left="0" w:firstLine="0"/>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2A31"/>
    <w:multiLevelType w:val="hybridMultilevel"/>
    <w:tmpl w:val="BBB231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821D4"/>
    <w:multiLevelType w:val="hybridMultilevel"/>
    <w:tmpl w:val="B3AA1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9A08BC"/>
    <w:multiLevelType w:val="hybridMultilevel"/>
    <w:tmpl w:val="83CEDA14"/>
    <w:lvl w:ilvl="0" w:tplc="BB86B5C6">
      <w:start w:val="1"/>
      <w:numFmt w:val="bullet"/>
      <w:lvlText w:val="o"/>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FB6C0F4A">
      <w:start w:val="1"/>
      <w:numFmt w:val="bullet"/>
      <w:lvlText w:val="o"/>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FE302094">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0F660158">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F8EC2D98">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AF2A5F64">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0E206704">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8EA6114">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5DC9F4E">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8FF1608"/>
    <w:multiLevelType w:val="hybridMultilevel"/>
    <w:tmpl w:val="BF3E23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03EFC"/>
    <w:multiLevelType w:val="hybridMultilevel"/>
    <w:tmpl w:val="2D70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0B37BE"/>
    <w:multiLevelType w:val="hybridMultilevel"/>
    <w:tmpl w:val="79CC0FB0"/>
    <w:lvl w:ilvl="0" w:tplc="54547D9E">
      <w:start w:val="1"/>
      <w:numFmt w:val="bullet"/>
      <w:lvlText w:val="o"/>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8A881834">
      <w:start w:val="1"/>
      <w:numFmt w:val="bullet"/>
      <w:lvlText w:val="o"/>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BE0CC86">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ADCD03A">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3E845C0">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47DAE2CA">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DC16C11E">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19064D24">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E0642F6">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44E2C89"/>
    <w:multiLevelType w:val="hybridMultilevel"/>
    <w:tmpl w:val="89D4F75A"/>
    <w:lvl w:ilvl="0" w:tplc="DE1A087A">
      <w:start w:val="1"/>
      <w:numFmt w:val="bullet"/>
      <w:lvlText w:val="o"/>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9348DD96">
      <w:start w:val="1"/>
      <w:numFmt w:val="bullet"/>
      <w:lvlText w:val="o"/>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490E3604">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AC00156E">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C7C7814">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184ED298">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D2BE4470">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E70A2E16">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663A399C">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C2907AB"/>
    <w:multiLevelType w:val="hybridMultilevel"/>
    <w:tmpl w:val="C1A0A18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8" w15:restartNumberingAfterBreak="0">
    <w:nsid w:val="4DB86428"/>
    <w:multiLevelType w:val="hybridMultilevel"/>
    <w:tmpl w:val="4AAAE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D571201"/>
    <w:multiLevelType w:val="hybridMultilevel"/>
    <w:tmpl w:val="C45449B6"/>
    <w:lvl w:ilvl="0" w:tplc="5932409E">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C4217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984C8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5ACCD0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FC327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E32BB7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8740AC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70D7E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946BD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7BD0C4C"/>
    <w:multiLevelType w:val="hybridMultilevel"/>
    <w:tmpl w:val="C4E2B31C"/>
    <w:lvl w:ilvl="0" w:tplc="AABEC7D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60024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170F6F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A46DC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6C733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8D4CEB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D04FB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D2A1D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15AD28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F2E6CF0"/>
    <w:multiLevelType w:val="hybridMultilevel"/>
    <w:tmpl w:val="2A14A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86725549">
    <w:abstractNumId w:val="6"/>
  </w:num>
  <w:num w:numId="2" w16cid:durableId="892547261">
    <w:abstractNumId w:val="5"/>
  </w:num>
  <w:num w:numId="3" w16cid:durableId="1954163728">
    <w:abstractNumId w:val="2"/>
  </w:num>
  <w:num w:numId="4" w16cid:durableId="1019425746">
    <w:abstractNumId w:val="10"/>
  </w:num>
  <w:num w:numId="5" w16cid:durableId="2010211002">
    <w:abstractNumId w:val="9"/>
  </w:num>
  <w:num w:numId="6" w16cid:durableId="111167661">
    <w:abstractNumId w:val="7"/>
  </w:num>
  <w:num w:numId="7" w16cid:durableId="1024139956">
    <w:abstractNumId w:val="11"/>
  </w:num>
  <w:num w:numId="8" w16cid:durableId="1923836409">
    <w:abstractNumId w:val="8"/>
  </w:num>
  <w:num w:numId="9" w16cid:durableId="19669338">
    <w:abstractNumId w:val="1"/>
  </w:num>
  <w:num w:numId="10" w16cid:durableId="1806772303">
    <w:abstractNumId w:val="4"/>
  </w:num>
  <w:num w:numId="11" w16cid:durableId="1000087871">
    <w:abstractNumId w:val="3"/>
  </w:num>
  <w:num w:numId="12" w16cid:durableId="1595628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75F"/>
    <w:rsid w:val="00181D68"/>
    <w:rsid w:val="001C22F0"/>
    <w:rsid w:val="002800B9"/>
    <w:rsid w:val="002B693B"/>
    <w:rsid w:val="002C680E"/>
    <w:rsid w:val="002D5BE5"/>
    <w:rsid w:val="003A6187"/>
    <w:rsid w:val="003F7913"/>
    <w:rsid w:val="00472A9C"/>
    <w:rsid w:val="004A15D4"/>
    <w:rsid w:val="004C6594"/>
    <w:rsid w:val="0052000E"/>
    <w:rsid w:val="00523910"/>
    <w:rsid w:val="00525B2D"/>
    <w:rsid w:val="005A531D"/>
    <w:rsid w:val="005F6688"/>
    <w:rsid w:val="00614959"/>
    <w:rsid w:val="00623077"/>
    <w:rsid w:val="0066322E"/>
    <w:rsid w:val="006D2AA5"/>
    <w:rsid w:val="00736EFC"/>
    <w:rsid w:val="00737A27"/>
    <w:rsid w:val="00776085"/>
    <w:rsid w:val="00823C05"/>
    <w:rsid w:val="0085099E"/>
    <w:rsid w:val="008658E6"/>
    <w:rsid w:val="00874E50"/>
    <w:rsid w:val="008A62AB"/>
    <w:rsid w:val="008B6CEB"/>
    <w:rsid w:val="008D7078"/>
    <w:rsid w:val="009048D1"/>
    <w:rsid w:val="00913ABF"/>
    <w:rsid w:val="00A6013C"/>
    <w:rsid w:val="00B0275F"/>
    <w:rsid w:val="00B06EDF"/>
    <w:rsid w:val="00B94FC5"/>
    <w:rsid w:val="00BB690C"/>
    <w:rsid w:val="00BE5EDD"/>
    <w:rsid w:val="00BE6B23"/>
    <w:rsid w:val="00C25DF5"/>
    <w:rsid w:val="00C77A92"/>
    <w:rsid w:val="00CC43D2"/>
    <w:rsid w:val="00CC5D3F"/>
    <w:rsid w:val="00CE74EB"/>
    <w:rsid w:val="00D75753"/>
    <w:rsid w:val="00DB3F25"/>
    <w:rsid w:val="00E10921"/>
    <w:rsid w:val="00E15EF8"/>
    <w:rsid w:val="00E47E83"/>
    <w:rsid w:val="00F752F8"/>
    <w:rsid w:val="00F92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C9DBC"/>
  <w15:docId w15:val="{1181C993-4F6F-4258-8FB4-3468BEDAE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10" w:hanging="10"/>
    </w:pPr>
    <w:rPr>
      <w:rFonts w:ascii="Verdana" w:eastAsia="Verdana" w:hAnsi="Verdana" w:cs="Verdana"/>
      <w:color w:val="000000"/>
      <w:sz w:val="20"/>
    </w:rPr>
  </w:style>
  <w:style w:type="paragraph" w:styleId="Heading1">
    <w:name w:val="heading 1"/>
    <w:next w:val="Normal"/>
    <w:link w:val="Heading1Char"/>
    <w:uiPriority w:val="9"/>
    <w:qFormat/>
    <w:pPr>
      <w:keepNext/>
      <w:keepLines/>
      <w:spacing w:after="0"/>
      <w:ind w:left="10" w:hanging="10"/>
      <w:outlineLvl w:val="0"/>
    </w:pPr>
    <w:rPr>
      <w:rFonts w:ascii="Verdana" w:eastAsia="Verdana" w:hAnsi="Verdana" w:cs="Verdana"/>
      <w:color w:val="A2198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A2198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E15EF8"/>
    <w:pPr>
      <w:spacing w:after="0" w:line="240" w:lineRule="auto"/>
    </w:pPr>
    <w:rPr>
      <w:rFonts w:ascii="Verdana" w:eastAsia="Verdana" w:hAnsi="Verdana" w:cs="Verdana"/>
      <w:color w:val="000000"/>
      <w:sz w:val="20"/>
    </w:rPr>
  </w:style>
  <w:style w:type="paragraph" w:styleId="ListParagraph">
    <w:name w:val="List Paragraph"/>
    <w:basedOn w:val="Normal"/>
    <w:uiPriority w:val="34"/>
    <w:qFormat/>
    <w:rsid w:val="00614959"/>
    <w:pPr>
      <w:ind w:left="720"/>
      <w:contextualSpacing/>
    </w:pPr>
  </w:style>
  <w:style w:type="table" w:styleId="TableGrid0">
    <w:name w:val="Table Grid"/>
    <w:basedOn w:val="TableNormal"/>
    <w:uiPriority w:val="59"/>
    <w:rsid w:val="00F752F8"/>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BE5ED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5EDD"/>
    <w:rPr>
      <w:rFonts w:ascii="Verdana" w:eastAsia="Verdana" w:hAnsi="Verdana" w:cs="Verdana"/>
      <w:color w:val="000000"/>
      <w:sz w:val="20"/>
    </w:rPr>
  </w:style>
  <w:style w:type="paragraph" w:styleId="Footer">
    <w:name w:val="footer"/>
    <w:basedOn w:val="Normal"/>
    <w:link w:val="FooterChar"/>
    <w:uiPriority w:val="99"/>
    <w:semiHidden/>
    <w:unhideWhenUsed/>
    <w:rsid w:val="00BE5ED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5EDD"/>
    <w:rPr>
      <w:rFonts w:ascii="Verdana" w:eastAsia="Verdana" w:hAnsi="Verdana" w:cs="Verdan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cid:image001.jpg@01D50B19.4E321290" TargetMode="External"/><Relationship Id="rId2" Type="http://schemas.openxmlformats.org/officeDocument/2006/relationships/image" Target="media/image2.jpeg"/><Relationship Id="rId1" Type="http://schemas.openxmlformats.org/officeDocument/2006/relationships/hyperlink" Target="https://www.tchg.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C13A66762560478261F66FDB35E489" ma:contentTypeVersion="16" ma:contentTypeDescription="Create a new document." ma:contentTypeScope="" ma:versionID="dde8a75e67b2e7c7fab62345767b7a39">
  <xsd:schema xmlns:xsd="http://www.w3.org/2001/XMLSchema" xmlns:xs="http://www.w3.org/2001/XMLSchema" xmlns:p="http://schemas.microsoft.com/office/2006/metadata/properties" xmlns:ns2="13a9078c-8109-4fc0-9177-e3bcbded125b" xmlns:ns3="20689a86-3e10-44d3-988f-84d4ece9e314" targetNamespace="http://schemas.microsoft.com/office/2006/metadata/properties" ma:root="true" ma:fieldsID="19b81de8db7e868581552ef4698bced3" ns2:_="" ns3:_="">
    <xsd:import namespace="13a9078c-8109-4fc0-9177-e3bcbded125b"/>
    <xsd:import namespace="20689a86-3e10-44d3-988f-84d4ece9e3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a9078c-8109-4fc0-9177-e3bcbded1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5d67c-7dd7-470b-9738-51b9cc72e11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689a86-3e10-44d3-988f-84d4ece9e3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ddec5-0381-4a10-b1ad-c22819415c7c}" ma:internalName="TaxCatchAll" ma:showField="CatchAllData" ma:web="20689a86-3e10-44d3-988f-84d4ece9e3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a9078c-8109-4fc0-9177-e3bcbded125b">
      <Terms xmlns="http://schemas.microsoft.com/office/infopath/2007/PartnerControls"/>
    </lcf76f155ced4ddcb4097134ff3c332f>
    <TaxCatchAll xmlns="20689a86-3e10-44d3-988f-84d4ece9e314" xsi:nil="true"/>
  </documentManagement>
</p:properties>
</file>

<file path=customXml/itemProps1.xml><?xml version="1.0" encoding="utf-8"?>
<ds:datastoreItem xmlns:ds="http://schemas.openxmlformats.org/officeDocument/2006/customXml" ds:itemID="{E0E3E84B-BC53-4425-B30A-3821AD61F24D}">
  <ds:schemaRefs>
    <ds:schemaRef ds:uri="http://schemas.microsoft.com/sharepoint/v3/contenttype/forms"/>
  </ds:schemaRefs>
</ds:datastoreItem>
</file>

<file path=customXml/itemProps2.xml><?xml version="1.0" encoding="utf-8"?>
<ds:datastoreItem xmlns:ds="http://schemas.openxmlformats.org/officeDocument/2006/customXml" ds:itemID="{E4E5FD1B-30BB-4ECC-A6E7-66447C82DE1E}"/>
</file>

<file path=customXml/itemProps3.xml><?xml version="1.0" encoding="utf-8"?>
<ds:datastoreItem xmlns:ds="http://schemas.openxmlformats.org/officeDocument/2006/customXml" ds:itemID="{A306F900-0FA1-421F-AFEC-0B833AA530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926</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Siân Phillips</dc:creator>
  <cp:keywords/>
  <cp:lastModifiedBy>Helen Charles</cp:lastModifiedBy>
  <cp:revision>15</cp:revision>
  <dcterms:created xsi:type="dcterms:W3CDTF">2024-03-05T17:58:00Z</dcterms:created>
  <dcterms:modified xsi:type="dcterms:W3CDTF">2024-03-22T09:52:00Z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0x0101008DC13A66762560478261F66FDB35E489</vt:lpwstr>
  </property>
  <property fmtid="{D5CDD505-2E9C-101B-9397-08002B2CF9AE}" pid="3" name="MediaServiceImageTags">
    <vt:lpwstr/>
  </property>
  <property fmtid="{D5CDD505-2E9C-101B-9397-08002B2CF9AE}" pid="4" name="Order">
    <vt:r8>36802100</vt:r8>
  </property>
  <property fmtid="{D5CDD505-2E9C-101B-9397-08002B2CF9AE}" pid="5" name="_ExtendedDescription">
    <vt:lpwstr/>
  </property>
</Properties>
</file>