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788C5D" w14:textId="32AD357E" w:rsidR="005368C6" w:rsidRDefault="005368C6" w:rsidP="00C50E71">
      <w:pPr>
        <w:jc w:val="both"/>
        <w:rPr>
          <w:b/>
          <w:bCs/>
        </w:rPr>
      </w:pPr>
      <w:r>
        <w:rPr>
          <w:b/>
          <w:bCs/>
        </w:rPr>
        <w:t>Role</w:t>
      </w:r>
      <w:r w:rsidR="009D06F2">
        <w:rPr>
          <w:b/>
          <w:bCs/>
        </w:rPr>
        <w:t xml:space="preserve">: </w:t>
      </w:r>
      <w:r w:rsidR="00C178A0">
        <w:rPr>
          <w:b/>
          <w:bCs/>
        </w:rPr>
        <w:t xml:space="preserve">Commercial </w:t>
      </w:r>
      <w:r w:rsidR="0016147F">
        <w:rPr>
          <w:b/>
          <w:bCs/>
        </w:rPr>
        <w:t>Lead</w:t>
      </w:r>
    </w:p>
    <w:p w14:paraId="0DFC1F96" w14:textId="37DFB904" w:rsidR="009D06F2" w:rsidRDefault="009D06F2" w:rsidP="00C50E71">
      <w:pPr>
        <w:jc w:val="both"/>
        <w:rPr>
          <w:b/>
          <w:bCs/>
        </w:rPr>
      </w:pPr>
      <w:r>
        <w:rPr>
          <w:b/>
          <w:bCs/>
        </w:rPr>
        <w:t>Reports to: General Manager</w:t>
      </w:r>
    </w:p>
    <w:p w14:paraId="2722C60E" w14:textId="77777777" w:rsidR="005368C6" w:rsidRPr="00A018B0" w:rsidRDefault="005368C6" w:rsidP="00C50E71">
      <w:pPr>
        <w:jc w:val="both"/>
        <w:rPr>
          <w:rFonts w:ascii="Arial" w:eastAsia="Times New Roman" w:hAnsi="Arial" w:cs="Arial"/>
          <w:sz w:val="20"/>
          <w:szCs w:val="20"/>
          <w:lang w:eastAsia="en-GB"/>
        </w:rPr>
      </w:pPr>
    </w:p>
    <w:p w14:paraId="7C14C460" w14:textId="4ED5BC39" w:rsidR="005368C6" w:rsidRPr="007909E8" w:rsidRDefault="005368C6" w:rsidP="00C50E71">
      <w:pPr>
        <w:jc w:val="both"/>
      </w:pPr>
      <w:r w:rsidRPr="00224D91">
        <w:rPr>
          <w:b/>
          <w:bCs/>
        </w:rPr>
        <w:t xml:space="preserve">The </w:t>
      </w:r>
      <w:r w:rsidR="00A40B0A">
        <w:rPr>
          <w:b/>
          <w:bCs/>
        </w:rPr>
        <w:t>Role:</w:t>
      </w:r>
    </w:p>
    <w:p w14:paraId="7B30E61E" w14:textId="767979BA" w:rsidR="009D06F2" w:rsidRDefault="00C178A0" w:rsidP="003C1476">
      <w:pPr>
        <w:pStyle w:val="NoSpacing"/>
      </w:pPr>
      <w:r w:rsidRPr="00F76298">
        <w:rPr>
          <w:rFonts w:cstheme="minorHAnsi"/>
          <w:lang w:eastAsia="en-GB"/>
        </w:rPr>
        <w:t xml:space="preserve">The Commercial Manager </w:t>
      </w:r>
      <w:r w:rsidRPr="003C1476">
        <w:rPr>
          <w:rFonts w:cstheme="minorHAnsi"/>
          <w:lang w:eastAsia="en-GB"/>
        </w:rPr>
        <w:t>will ensure appropriate commercial controls are in place</w:t>
      </w:r>
      <w:r w:rsidRPr="00F76298">
        <w:rPr>
          <w:rFonts w:cstheme="minorHAnsi"/>
          <w:lang w:eastAsia="en-GB"/>
        </w:rPr>
        <w:t xml:space="preserve"> and adhered to</w:t>
      </w:r>
      <w:r w:rsidR="003C1476">
        <w:rPr>
          <w:rFonts w:cstheme="minorHAnsi"/>
          <w:lang w:eastAsia="en-GB"/>
        </w:rPr>
        <w:t>. The Manager will w</w:t>
      </w:r>
      <w:r w:rsidRPr="00F76298">
        <w:rPr>
          <w:rFonts w:cstheme="minorHAnsi"/>
          <w:lang w:eastAsia="en-GB"/>
        </w:rPr>
        <w:t>ork seamlessly with the operational and financial roles within the business</w:t>
      </w:r>
      <w:r w:rsidR="003C1476">
        <w:rPr>
          <w:rFonts w:cstheme="minorHAnsi"/>
          <w:lang w:eastAsia="en-GB"/>
        </w:rPr>
        <w:t xml:space="preserve"> and c</w:t>
      </w:r>
      <w:r w:rsidRPr="00F76298">
        <w:rPr>
          <w:rFonts w:cstheme="minorHAnsi"/>
          <w:lang w:eastAsia="en-GB"/>
        </w:rPr>
        <w:t>ontrol the commercial aspects of the supply chain, recognising a partnering ethos whilst gearing maximum leverage.</w:t>
      </w:r>
      <w:r w:rsidR="005368C6">
        <w:t xml:space="preserve"> </w:t>
      </w:r>
    </w:p>
    <w:p w14:paraId="26987189" w14:textId="77777777" w:rsidR="00C178A0" w:rsidRDefault="00C178A0" w:rsidP="00C178A0">
      <w:pPr>
        <w:jc w:val="both"/>
      </w:pPr>
    </w:p>
    <w:p w14:paraId="503EA396" w14:textId="0E169BF8" w:rsidR="0016147F" w:rsidRDefault="009D06F2" w:rsidP="00C50E71">
      <w:pPr>
        <w:pStyle w:val="NoSpacing"/>
        <w:jc w:val="both"/>
        <w:rPr>
          <w:b/>
          <w:bCs/>
        </w:rPr>
      </w:pPr>
      <w:r w:rsidRPr="009A46A8">
        <w:rPr>
          <w:b/>
          <w:bCs/>
        </w:rPr>
        <w:t>Accountabilities:</w:t>
      </w:r>
    </w:p>
    <w:p w14:paraId="276E1E69" w14:textId="77777777" w:rsidR="0016147F" w:rsidRPr="009A46A8" w:rsidRDefault="0016147F" w:rsidP="00C50E71">
      <w:pPr>
        <w:pStyle w:val="NoSpacing"/>
        <w:jc w:val="both"/>
        <w:rPr>
          <w:b/>
          <w:bCs/>
        </w:rPr>
      </w:pPr>
    </w:p>
    <w:p w14:paraId="1D46ABC1" w14:textId="2D3FCAF5" w:rsidR="0016147F" w:rsidRPr="0016147F" w:rsidRDefault="0016147F" w:rsidP="0016147F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16147F">
        <w:rPr>
          <w:rFonts w:cstheme="minorHAnsi"/>
          <w:lang w:eastAsia="en-GB"/>
        </w:rPr>
        <w:t>Build and lead a high-performing commercial team focused on delivering measurable business outcomes</w:t>
      </w:r>
    </w:p>
    <w:p w14:paraId="6A251ECF" w14:textId="0359F28C" w:rsidR="00C178A0" w:rsidRPr="003C1476" w:rsidRDefault="0016147F" w:rsidP="0016147F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3C1476">
        <w:rPr>
          <w:rFonts w:cstheme="minorHAnsi"/>
          <w:lang w:eastAsia="en-GB"/>
        </w:rPr>
        <w:t>Champion a culture of accountability, innovation, and commercial awareness across the organisation</w:t>
      </w:r>
    </w:p>
    <w:p w14:paraId="2D1BCF6B" w14:textId="2943095F" w:rsidR="00C178A0" w:rsidRPr="00F76298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F76298">
        <w:rPr>
          <w:rFonts w:cstheme="minorHAnsi"/>
          <w:lang w:eastAsia="en-GB"/>
        </w:rPr>
        <w:t>Consider the wider business objectives before own team needs</w:t>
      </w:r>
    </w:p>
    <w:p w14:paraId="7BB3D99F" w14:textId="33BDD048" w:rsidR="00C178A0" w:rsidRPr="003C1476" w:rsidRDefault="00C178A0" w:rsidP="003C1476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F76298">
        <w:rPr>
          <w:rFonts w:cstheme="minorHAnsi"/>
          <w:lang w:eastAsia="en-GB"/>
        </w:rPr>
        <w:t xml:space="preserve">Work safely and in compliance with </w:t>
      </w:r>
      <w:r w:rsidR="0016147F">
        <w:rPr>
          <w:rFonts w:cstheme="minorHAnsi"/>
          <w:lang w:eastAsia="en-GB"/>
        </w:rPr>
        <w:t>TCHR</w:t>
      </w:r>
      <w:r w:rsidRPr="00F76298">
        <w:rPr>
          <w:rFonts w:cstheme="minorHAnsi"/>
          <w:lang w:eastAsia="en-GB"/>
        </w:rPr>
        <w:t xml:space="preserve"> Health &amp; Safety requirements</w:t>
      </w:r>
    </w:p>
    <w:p w14:paraId="3DB0B361" w14:textId="7A01E429" w:rsidR="00C178A0" w:rsidRPr="00F76298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F76298">
        <w:rPr>
          <w:rFonts w:cstheme="minorHAnsi"/>
          <w:lang w:eastAsia="en-GB"/>
        </w:rPr>
        <w:t>Lever cash flow through weekly invoicing, the implementation of appropriate procedures</w:t>
      </w:r>
    </w:p>
    <w:p w14:paraId="3EDE6B94" w14:textId="50EEB18B" w:rsidR="00C178A0" w:rsidRPr="00204693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204693">
        <w:rPr>
          <w:rFonts w:cstheme="minorHAnsi"/>
          <w:lang w:eastAsia="en-GB"/>
        </w:rPr>
        <w:t>Monitor job cost against job revenue to identify problem areas</w:t>
      </w:r>
    </w:p>
    <w:p w14:paraId="1E089816" w14:textId="07020835" w:rsidR="00621421" w:rsidRPr="00204693" w:rsidRDefault="00621421" w:rsidP="00621421">
      <w:pPr>
        <w:pStyle w:val="NoSpacing"/>
        <w:numPr>
          <w:ilvl w:val="0"/>
          <w:numId w:val="7"/>
        </w:numPr>
        <w:jc w:val="both"/>
        <w:rPr>
          <w:rFonts w:eastAsia="Times New Roman" w:cstheme="minorHAnsi"/>
          <w:lang w:eastAsia="en-GB"/>
        </w:rPr>
      </w:pPr>
      <w:r w:rsidRPr="00204693">
        <w:rPr>
          <w:rFonts w:eastAsia="Times New Roman" w:cstheme="minorHAnsi"/>
          <w:lang w:eastAsia="en-GB"/>
        </w:rPr>
        <w:t>Ensure the company secures its full entitlement through rigorous variation process</w:t>
      </w:r>
    </w:p>
    <w:p w14:paraId="53C76837" w14:textId="77777777" w:rsidR="0016147F" w:rsidRPr="0016147F" w:rsidRDefault="0016147F" w:rsidP="0016147F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16147F">
        <w:rPr>
          <w:rFonts w:cstheme="minorHAnsi"/>
          <w:lang w:eastAsia="en-GB"/>
        </w:rPr>
        <w:t>Manage supplier relationships and performance, including KPIs, service levels, and dispute resolution.</w:t>
      </w:r>
    </w:p>
    <w:p w14:paraId="40E5E189" w14:textId="237A5F85" w:rsidR="0016147F" w:rsidRPr="003C1476" w:rsidRDefault="0016147F" w:rsidP="0016147F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16147F">
        <w:rPr>
          <w:rFonts w:cstheme="minorHAnsi"/>
          <w:lang w:eastAsia="en-GB"/>
        </w:rPr>
        <w:t xml:space="preserve">Support the procurement team to deliver compliant and commercially </w:t>
      </w:r>
      <w:r w:rsidRPr="003C1476">
        <w:rPr>
          <w:rFonts w:cstheme="minorHAnsi"/>
          <w:lang w:eastAsia="en-GB"/>
        </w:rPr>
        <w:t>sound tendering processes.</w:t>
      </w:r>
    </w:p>
    <w:p w14:paraId="1535FD94" w14:textId="2BBB1FFB" w:rsidR="00C178A0" w:rsidRPr="003C1476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3C1476">
        <w:rPr>
          <w:rFonts w:cstheme="minorHAnsi"/>
          <w:lang w:eastAsia="en-GB"/>
        </w:rPr>
        <w:t>Ensure monthly management accounts are reviewed in detail and audited</w:t>
      </w:r>
    </w:p>
    <w:p w14:paraId="534DD1E2" w14:textId="14B082D0" w:rsidR="00C178A0" w:rsidRPr="00F76298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F76298">
        <w:rPr>
          <w:rFonts w:cstheme="minorHAnsi"/>
          <w:lang w:eastAsia="en-GB"/>
        </w:rPr>
        <w:t>Ensure that procedures are in place to accurately allocate job costs</w:t>
      </w:r>
    </w:p>
    <w:p w14:paraId="6B79B100" w14:textId="0DCD1696" w:rsidR="00C178A0" w:rsidRPr="00F76298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F76298">
        <w:rPr>
          <w:rFonts w:cstheme="minorHAnsi"/>
          <w:lang w:eastAsia="en-GB"/>
        </w:rPr>
        <w:t>Monitor system financial information and put in place regular cleansing regimes</w:t>
      </w:r>
    </w:p>
    <w:p w14:paraId="36884E67" w14:textId="5AEE239D" w:rsidR="00C178A0" w:rsidRPr="00F76298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F76298">
        <w:rPr>
          <w:rFonts w:cstheme="minorHAnsi"/>
          <w:lang w:eastAsia="en-GB"/>
        </w:rPr>
        <w:t>Regularly audit supply chain liabilities to ensure works are being correctly valued</w:t>
      </w:r>
    </w:p>
    <w:p w14:paraId="26349392" w14:textId="33D3EBBD" w:rsidR="00C178A0" w:rsidRPr="00F76298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F76298">
        <w:rPr>
          <w:rFonts w:cstheme="minorHAnsi"/>
          <w:lang w:eastAsia="en-GB"/>
        </w:rPr>
        <w:t>Minimise Capital Employed on a weekly basis to keep within budget targets</w:t>
      </w:r>
    </w:p>
    <w:p w14:paraId="7DB67B5A" w14:textId="1F279AF5" w:rsidR="00062D76" w:rsidRPr="00062D76" w:rsidRDefault="00C178A0" w:rsidP="00062D76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F76298">
        <w:rPr>
          <w:rFonts w:cstheme="minorHAnsi"/>
          <w:lang w:eastAsia="en-GB"/>
        </w:rPr>
        <w:t>Monitor financial performance against Budget and explain variances</w:t>
      </w:r>
    </w:p>
    <w:p w14:paraId="3D5548C7" w14:textId="604541EB" w:rsidR="00C178A0" w:rsidRPr="003C1476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3C1476">
        <w:rPr>
          <w:rFonts w:cstheme="minorHAnsi"/>
          <w:lang w:eastAsia="en-GB"/>
        </w:rPr>
        <w:t>Monitor buying rates &amp; ensure comprehensive orders are placed</w:t>
      </w:r>
    </w:p>
    <w:p w14:paraId="22B29B19" w14:textId="56BB6B0F" w:rsidR="00C178A0" w:rsidRPr="00F76298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F76298">
        <w:rPr>
          <w:rFonts w:cstheme="minorHAnsi"/>
          <w:lang w:eastAsia="en-GB"/>
        </w:rPr>
        <w:t>Ensure payments are in accordance with subcontracts</w:t>
      </w:r>
    </w:p>
    <w:p w14:paraId="02F2BE9F" w14:textId="250C27A7" w:rsidR="00C178A0" w:rsidRPr="00F76298" w:rsidRDefault="00C178A0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 w:rsidRPr="00F76298">
        <w:rPr>
          <w:rFonts w:cstheme="minorHAnsi"/>
          <w:lang w:eastAsia="en-GB"/>
        </w:rPr>
        <w:t>Ensure KPI’s are monitored &amp; strategies for improvements are in place</w:t>
      </w:r>
    </w:p>
    <w:p w14:paraId="35EDB7E0" w14:textId="1D7261D7" w:rsidR="00C178A0" w:rsidRDefault="00C178A0" w:rsidP="4A58BDA8">
      <w:pPr>
        <w:pStyle w:val="NoSpacing"/>
        <w:numPr>
          <w:ilvl w:val="0"/>
          <w:numId w:val="6"/>
        </w:numPr>
        <w:jc w:val="both"/>
        <w:rPr>
          <w:lang w:eastAsia="en-GB"/>
        </w:rPr>
      </w:pPr>
      <w:r w:rsidRPr="4A58BDA8">
        <w:rPr>
          <w:lang w:eastAsia="en-GB"/>
        </w:rPr>
        <w:t xml:space="preserve">Recognise the </w:t>
      </w:r>
      <w:r w:rsidR="3480C1B7" w:rsidRPr="4A58BDA8">
        <w:rPr>
          <w:lang w:eastAsia="en-GB"/>
        </w:rPr>
        <w:t>long-term</w:t>
      </w:r>
      <w:r w:rsidRPr="4A58BDA8">
        <w:rPr>
          <w:lang w:eastAsia="en-GB"/>
        </w:rPr>
        <w:t xml:space="preserve"> importance of strong </w:t>
      </w:r>
      <w:r w:rsidR="003C1476" w:rsidRPr="4A58BDA8">
        <w:rPr>
          <w:lang w:eastAsia="en-GB"/>
        </w:rPr>
        <w:t>contract/</w:t>
      </w:r>
      <w:r w:rsidRPr="4A58BDA8">
        <w:rPr>
          <w:lang w:eastAsia="en-GB"/>
        </w:rPr>
        <w:t>consultant relationship</w:t>
      </w:r>
    </w:p>
    <w:p w14:paraId="167F652F" w14:textId="18526671" w:rsidR="002E581E" w:rsidRDefault="002E581E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>
        <w:rPr>
          <w:rFonts w:cstheme="minorHAnsi"/>
          <w:lang w:eastAsia="en-GB"/>
        </w:rPr>
        <w:t>Assist with recruitment, training and be a mentor to other members of the team</w:t>
      </w:r>
    </w:p>
    <w:p w14:paraId="672CABF5" w14:textId="34FDDCCB" w:rsidR="002E581E" w:rsidRDefault="002E581E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>
        <w:rPr>
          <w:rFonts w:cstheme="minorHAnsi"/>
          <w:lang w:eastAsia="en-GB"/>
        </w:rPr>
        <w:t>Support Senior</w:t>
      </w:r>
      <w:r w:rsidR="00204693">
        <w:rPr>
          <w:rFonts w:cstheme="minorHAnsi"/>
          <w:lang w:eastAsia="en-GB"/>
        </w:rPr>
        <w:t xml:space="preserve"> </w:t>
      </w:r>
      <w:r>
        <w:rPr>
          <w:rFonts w:cstheme="minorHAnsi"/>
          <w:lang w:eastAsia="en-GB"/>
        </w:rPr>
        <w:t>Managers with all commercial duties including attending necessary meetings</w:t>
      </w:r>
    </w:p>
    <w:p w14:paraId="182F204C" w14:textId="6FF5476E" w:rsidR="00204693" w:rsidRPr="00F76298" w:rsidRDefault="00204693" w:rsidP="00C178A0">
      <w:pPr>
        <w:pStyle w:val="NoSpacing"/>
        <w:numPr>
          <w:ilvl w:val="0"/>
          <w:numId w:val="6"/>
        </w:numPr>
        <w:jc w:val="both"/>
        <w:rPr>
          <w:rFonts w:cstheme="minorHAnsi"/>
          <w:lang w:eastAsia="en-GB"/>
        </w:rPr>
      </w:pPr>
      <w:r>
        <w:rPr>
          <w:rFonts w:cstheme="minorHAnsi"/>
          <w:lang w:eastAsia="en-GB"/>
        </w:rPr>
        <w:t>Review Trade Card spend</w:t>
      </w:r>
      <w:r w:rsidR="003C0BAC">
        <w:rPr>
          <w:rFonts w:cstheme="minorHAnsi"/>
          <w:lang w:eastAsia="en-GB"/>
        </w:rPr>
        <w:t xml:space="preserve"> and allocate all cards in line with Company policies and processes</w:t>
      </w:r>
    </w:p>
    <w:p w14:paraId="507D6BE9" w14:textId="77777777" w:rsidR="005368C6" w:rsidRDefault="005368C6" w:rsidP="00C50E71">
      <w:pPr>
        <w:pStyle w:val="NoSpacing"/>
        <w:jc w:val="both"/>
        <w:rPr>
          <w:b/>
          <w:bCs/>
        </w:rPr>
      </w:pPr>
    </w:p>
    <w:p w14:paraId="76A1AB0C" w14:textId="77777777" w:rsidR="005368C6" w:rsidRDefault="005368C6" w:rsidP="00C50E71">
      <w:pPr>
        <w:pStyle w:val="NoSpacing"/>
        <w:jc w:val="both"/>
        <w:rPr>
          <w:b/>
          <w:bCs/>
        </w:rPr>
      </w:pPr>
      <w:r>
        <w:rPr>
          <w:b/>
          <w:bCs/>
        </w:rPr>
        <w:t>E</w:t>
      </w:r>
      <w:r w:rsidRPr="00EA6934">
        <w:rPr>
          <w:b/>
          <w:bCs/>
        </w:rPr>
        <w:t>ssential and Desirable Criteria</w:t>
      </w:r>
    </w:p>
    <w:p w14:paraId="455860F3" w14:textId="77777777" w:rsidR="009D06F2" w:rsidRDefault="009D06F2" w:rsidP="00C50E71">
      <w:pPr>
        <w:pStyle w:val="NoSpacing"/>
        <w:jc w:val="both"/>
        <w:rPr>
          <w:rFonts w:ascii="Tenon Light" w:eastAsia="Tenon Light" w:hAnsi="Tenon Light" w:cs="Tenon Light"/>
          <w:kern w:val="0"/>
          <w:lang w:val="en-US"/>
          <w14:ligatures w14:val="none"/>
        </w:rPr>
      </w:pPr>
    </w:p>
    <w:p w14:paraId="4B60D15F" w14:textId="733EA54D" w:rsidR="005368C6" w:rsidRDefault="005368C6" w:rsidP="00C50E71">
      <w:pPr>
        <w:pStyle w:val="NoSpacing"/>
        <w:jc w:val="both"/>
      </w:pPr>
      <w:r>
        <w:t>Essential criteria:</w:t>
      </w:r>
    </w:p>
    <w:p w14:paraId="1DA411D2" w14:textId="22756F60" w:rsidR="00C178A0" w:rsidRDefault="00C178A0" w:rsidP="00C178A0">
      <w:pPr>
        <w:pStyle w:val="NoSpacing"/>
        <w:numPr>
          <w:ilvl w:val="0"/>
          <w:numId w:val="4"/>
        </w:numPr>
        <w:jc w:val="both"/>
        <w:rPr>
          <w:lang w:eastAsia="en-GB"/>
        </w:rPr>
      </w:pPr>
      <w:r>
        <w:rPr>
          <w:lang w:eastAsia="en-GB"/>
        </w:rPr>
        <w:t>Excellent data interrogation skills</w:t>
      </w:r>
    </w:p>
    <w:p w14:paraId="3A4C6BCC" w14:textId="520416B1" w:rsidR="00C178A0" w:rsidRDefault="00C178A0" w:rsidP="00C178A0">
      <w:pPr>
        <w:pStyle w:val="NoSpacing"/>
        <w:numPr>
          <w:ilvl w:val="0"/>
          <w:numId w:val="4"/>
        </w:numPr>
        <w:jc w:val="both"/>
        <w:rPr>
          <w:lang w:eastAsia="en-GB"/>
        </w:rPr>
      </w:pPr>
      <w:r>
        <w:rPr>
          <w:lang w:eastAsia="en-GB"/>
        </w:rPr>
        <w:t>Excellent Excel</w:t>
      </w:r>
    </w:p>
    <w:p w14:paraId="20D04807" w14:textId="0805E3DE" w:rsidR="00C178A0" w:rsidRDefault="00C178A0" w:rsidP="00C178A0">
      <w:pPr>
        <w:pStyle w:val="NoSpacing"/>
        <w:numPr>
          <w:ilvl w:val="0"/>
          <w:numId w:val="4"/>
        </w:numPr>
        <w:jc w:val="both"/>
        <w:rPr>
          <w:lang w:eastAsia="en-GB"/>
        </w:rPr>
      </w:pPr>
      <w:r>
        <w:rPr>
          <w:lang w:eastAsia="en-GB"/>
        </w:rPr>
        <w:t>QS degree or equivalent training</w:t>
      </w:r>
    </w:p>
    <w:p w14:paraId="716802FD" w14:textId="577B699E" w:rsidR="00C178A0" w:rsidRDefault="00C178A0" w:rsidP="00C178A0">
      <w:pPr>
        <w:pStyle w:val="NoSpacing"/>
        <w:numPr>
          <w:ilvl w:val="0"/>
          <w:numId w:val="4"/>
        </w:numPr>
        <w:jc w:val="both"/>
        <w:rPr>
          <w:lang w:eastAsia="en-GB"/>
        </w:rPr>
      </w:pPr>
      <w:r>
        <w:rPr>
          <w:lang w:eastAsia="en-GB"/>
        </w:rPr>
        <w:t>Contractual awareness</w:t>
      </w:r>
    </w:p>
    <w:p w14:paraId="3E47AAEE" w14:textId="46EFD246" w:rsidR="00C178A0" w:rsidRDefault="00C178A0" w:rsidP="00C178A0">
      <w:pPr>
        <w:pStyle w:val="NoSpacing"/>
        <w:numPr>
          <w:ilvl w:val="0"/>
          <w:numId w:val="4"/>
        </w:numPr>
        <w:jc w:val="both"/>
        <w:rPr>
          <w:lang w:eastAsia="en-GB"/>
        </w:rPr>
      </w:pPr>
      <w:r>
        <w:rPr>
          <w:lang w:eastAsia="en-GB"/>
        </w:rPr>
        <w:t>Strong negotiating skills</w:t>
      </w:r>
    </w:p>
    <w:p w14:paraId="5E755296" w14:textId="40725A7B" w:rsidR="00C178A0" w:rsidRDefault="00C178A0" w:rsidP="00C178A0">
      <w:pPr>
        <w:pStyle w:val="NoSpacing"/>
        <w:numPr>
          <w:ilvl w:val="0"/>
          <w:numId w:val="4"/>
        </w:numPr>
        <w:jc w:val="both"/>
        <w:rPr>
          <w:lang w:eastAsia="en-GB"/>
        </w:rPr>
      </w:pPr>
      <w:r>
        <w:rPr>
          <w:lang w:eastAsia="en-GB"/>
        </w:rPr>
        <w:t>A real advocate of the business and clearly demonstrate ownership of results and team development</w:t>
      </w:r>
    </w:p>
    <w:p w14:paraId="55EE346F" w14:textId="7B6CB18E" w:rsidR="00C178A0" w:rsidRDefault="00C178A0" w:rsidP="00C178A0">
      <w:pPr>
        <w:pStyle w:val="NoSpacing"/>
        <w:numPr>
          <w:ilvl w:val="0"/>
          <w:numId w:val="4"/>
        </w:numPr>
        <w:jc w:val="both"/>
        <w:rPr>
          <w:lang w:eastAsia="en-GB"/>
        </w:rPr>
      </w:pPr>
      <w:r>
        <w:rPr>
          <w:lang w:eastAsia="en-GB"/>
        </w:rPr>
        <w:t>Can resolve amicably areas of conflict within the internal and external team</w:t>
      </w:r>
    </w:p>
    <w:p w14:paraId="2E5E6E67" w14:textId="3B4B67F4" w:rsidR="00C178A0" w:rsidRDefault="00C178A0" w:rsidP="00C178A0">
      <w:pPr>
        <w:pStyle w:val="NoSpacing"/>
        <w:numPr>
          <w:ilvl w:val="0"/>
          <w:numId w:val="4"/>
        </w:numPr>
        <w:jc w:val="both"/>
        <w:rPr>
          <w:lang w:eastAsia="en-GB"/>
        </w:rPr>
      </w:pPr>
      <w:r w:rsidRPr="4A58BDA8">
        <w:rPr>
          <w:lang w:eastAsia="en-GB"/>
        </w:rPr>
        <w:t xml:space="preserve">Can translate the preferred values and cultures of the business </w:t>
      </w:r>
      <w:r w:rsidR="3395A21D" w:rsidRPr="4A58BDA8">
        <w:rPr>
          <w:lang w:eastAsia="en-GB"/>
        </w:rPr>
        <w:t>into</w:t>
      </w:r>
      <w:r w:rsidRPr="4A58BDA8">
        <w:rPr>
          <w:lang w:eastAsia="en-GB"/>
        </w:rPr>
        <w:t xml:space="preserve"> their </w:t>
      </w:r>
      <w:r w:rsidR="39FBD0B0" w:rsidRPr="4A58BDA8">
        <w:rPr>
          <w:lang w:eastAsia="en-GB"/>
        </w:rPr>
        <w:t>day-to-day</w:t>
      </w:r>
      <w:r w:rsidRPr="4A58BDA8">
        <w:rPr>
          <w:lang w:eastAsia="en-GB"/>
        </w:rPr>
        <w:t xml:space="preserve"> responsibilities</w:t>
      </w:r>
    </w:p>
    <w:p w14:paraId="77BE245B" w14:textId="67480A11" w:rsidR="00C178A0" w:rsidRDefault="00C178A0" w:rsidP="00C178A0">
      <w:pPr>
        <w:pStyle w:val="NoSpacing"/>
        <w:numPr>
          <w:ilvl w:val="0"/>
          <w:numId w:val="4"/>
        </w:numPr>
        <w:jc w:val="both"/>
        <w:rPr>
          <w:lang w:eastAsia="en-GB"/>
        </w:rPr>
      </w:pPr>
      <w:r w:rsidRPr="4A58BDA8">
        <w:rPr>
          <w:lang w:eastAsia="en-GB"/>
        </w:rPr>
        <w:t>Ability to fully engage with all levels of employees</w:t>
      </w:r>
    </w:p>
    <w:p w14:paraId="10EE5DF4" w14:textId="6E1A5624" w:rsidR="4A58BDA8" w:rsidRDefault="4A58BDA8" w:rsidP="4A58BDA8">
      <w:pPr>
        <w:pStyle w:val="NoSpacing"/>
        <w:jc w:val="both"/>
        <w:rPr>
          <w:lang w:eastAsia="en-GB"/>
        </w:rPr>
      </w:pPr>
    </w:p>
    <w:p w14:paraId="791F9A9A" w14:textId="77777777" w:rsidR="005368C6" w:rsidRDefault="005368C6" w:rsidP="00C50E71">
      <w:pPr>
        <w:pStyle w:val="NoSpacing"/>
        <w:jc w:val="both"/>
      </w:pPr>
      <w:r>
        <w:t xml:space="preserve"> </w:t>
      </w:r>
    </w:p>
    <w:p w14:paraId="4C7B0ED7" w14:textId="77777777" w:rsidR="005368C6" w:rsidRDefault="005368C6" w:rsidP="00C50E71">
      <w:pPr>
        <w:pStyle w:val="NoSpacing"/>
        <w:jc w:val="both"/>
      </w:pPr>
      <w:r>
        <w:t>Desirable Criteria:</w:t>
      </w:r>
    </w:p>
    <w:p w14:paraId="710B8A81" w14:textId="6E017E46" w:rsidR="00C178A0" w:rsidRDefault="00C178A0" w:rsidP="00C178A0">
      <w:pPr>
        <w:pStyle w:val="NoSpacing"/>
        <w:numPr>
          <w:ilvl w:val="0"/>
          <w:numId w:val="5"/>
        </w:numPr>
        <w:jc w:val="both"/>
        <w:rPr>
          <w:lang w:eastAsia="en-GB"/>
        </w:rPr>
      </w:pPr>
      <w:r>
        <w:rPr>
          <w:lang w:eastAsia="en-GB"/>
        </w:rPr>
        <w:t>Experience of Management Accounts</w:t>
      </w:r>
    </w:p>
    <w:p w14:paraId="62CD5B44" w14:textId="33B10E95" w:rsidR="00C178A0" w:rsidRDefault="00C178A0" w:rsidP="00C178A0">
      <w:pPr>
        <w:pStyle w:val="NoSpacing"/>
        <w:numPr>
          <w:ilvl w:val="0"/>
          <w:numId w:val="5"/>
        </w:numPr>
        <w:jc w:val="both"/>
        <w:rPr>
          <w:lang w:eastAsia="en-GB"/>
        </w:rPr>
      </w:pPr>
      <w:r>
        <w:rPr>
          <w:lang w:eastAsia="en-GB"/>
        </w:rPr>
        <w:t>Accounting skills</w:t>
      </w:r>
    </w:p>
    <w:p w14:paraId="7B3328D3" w14:textId="4DD8A308" w:rsidR="00C178A0" w:rsidRDefault="00C178A0" w:rsidP="00C178A0">
      <w:pPr>
        <w:pStyle w:val="NoSpacing"/>
        <w:numPr>
          <w:ilvl w:val="0"/>
          <w:numId w:val="5"/>
        </w:numPr>
        <w:jc w:val="both"/>
        <w:rPr>
          <w:lang w:eastAsia="en-GB"/>
        </w:rPr>
      </w:pPr>
      <w:r>
        <w:rPr>
          <w:lang w:eastAsia="en-GB"/>
        </w:rPr>
        <w:lastRenderedPageBreak/>
        <w:t>Excellent Access skills</w:t>
      </w:r>
    </w:p>
    <w:p w14:paraId="74B220C8" w14:textId="5F4DDB7B" w:rsidR="00C178A0" w:rsidRDefault="00C178A0" w:rsidP="00C178A0">
      <w:pPr>
        <w:pStyle w:val="NoSpacing"/>
        <w:numPr>
          <w:ilvl w:val="0"/>
          <w:numId w:val="5"/>
        </w:numPr>
        <w:jc w:val="both"/>
        <w:rPr>
          <w:lang w:eastAsia="en-GB"/>
        </w:rPr>
      </w:pPr>
      <w:r>
        <w:rPr>
          <w:lang w:eastAsia="en-GB"/>
        </w:rPr>
        <w:t>Remeasurement skills</w:t>
      </w:r>
    </w:p>
    <w:p w14:paraId="70A09BDA" w14:textId="4EC382D8" w:rsidR="00C178A0" w:rsidRDefault="00C178A0" w:rsidP="00C178A0">
      <w:pPr>
        <w:pStyle w:val="NoSpacing"/>
        <w:numPr>
          <w:ilvl w:val="0"/>
          <w:numId w:val="5"/>
        </w:numPr>
        <w:jc w:val="both"/>
        <w:rPr>
          <w:lang w:eastAsia="en-GB"/>
        </w:rPr>
      </w:pPr>
      <w:r>
        <w:rPr>
          <w:lang w:eastAsia="en-GB"/>
        </w:rPr>
        <w:t>As a result of the experience can have strong input into bids and contractual negotiations</w:t>
      </w:r>
    </w:p>
    <w:p w14:paraId="2FDE6EF8" w14:textId="65A11E12" w:rsidR="00DD06C6" w:rsidRPr="005368C6" w:rsidRDefault="00DD06C6" w:rsidP="00C178A0">
      <w:pPr>
        <w:pStyle w:val="NoSpacing"/>
        <w:jc w:val="both"/>
      </w:pPr>
    </w:p>
    <w:sectPr w:rsidR="00DD06C6" w:rsidRPr="005368C6" w:rsidSect="00DD06C6">
      <w:headerReference w:type="default" r:id="rId10"/>
      <w:footerReference w:type="default" r:id="rId11"/>
      <w:type w:val="continuous"/>
      <w:pgSz w:w="12480" w:h="17410"/>
      <w:pgMar w:top="1120" w:right="1040" w:bottom="0" w:left="10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53179D" w14:textId="77777777" w:rsidR="00B565BD" w:rsidRDefault="00B565BD" w:rsidP="00DD06C6">
      <w:r>
        <w:separator/>
      </w:r>
    </w:p>
  </w:endnote>
  <w:endnote w:type="continuationSeparator" w:id="0">
    <w:p w14:paraId="48DFDB0C" w14:textId="77777777" w:rsidR="00B565BD" w:rsidRDefault="00B565BD" w:rsidP="00DD06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enon Light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1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enon Bold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1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3EE51C" w14:textId="77777777" w:rsidR="00E12BDE" w:rsidRDefault="00DD06C6" w:rsidP="00DD06C6">
    <w:pPr>
      <w:pStyle w:val="BodyText"/>
      <w:spacing w:before="76"/>
      <w:ind w:right="2359"/>
      <w:rPr>
        <w:color w:val="231F20"/>
        <w:spacing w:val="40"/>
        <w:w w:val="105"/>
      </w:rPr>
    </w:pPr>
    <w:r>
      <w:rPr>
        <w:noProof/>
        <w:color w:val="231F20"/>
        <w:w w:val="105"/>
      </w:rPr>
      <w:drawing>
        <wp:anchor distT="0" distB="0" distL="114300" distR="114300" simplePos="0" relativeHeight="251667968" behindDoc="0" locked="0" layoutInCell="1" allowOverlap="1" wp14:anchorId="1B03ABA9" wp14:editId="436E82D8">
          <wp:simplePos x="0" y="0"/>
          <wp:positionH relativeFrom="column">
            <wp:posOffset>5054114</wp:posOffset>
          </wp:positionH>
          <wp:positionV relativeFrom="paragraph">
            <wp:posOffset>-2326140</wp:posOffset>
          </wp:positionV>
          <wp:extent cx="2927985" cy="3959225"/>
          <wp:effectExtent l="0" t="0" r="5715" b="3175"/>
          <wp:wrapNone/>
          <wp:docPr id="32" name="Pictur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27985" cy="3959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color w:val="231F20"/>
      </w:rPr>
      <w:t>TCH Repairs Limited; Registered Office: Monson House, Monson Way, Tunbridge Wells TN1 1LQ</w:t>
    </w:r>
    <w:r>
      <w:rPr>
        <w:color w:val="231F20"/>
        <w:spacing w:val="40"/>
        <w:w w:val="105"/>
      </w:rPr>
      <w:t xml:space="preserve"> </w:t>
    </w:r>
  </w:p>
  <w:p w14:paraId="5CD89680" w14:textId="6FE82A3D" w:rsidR="00DD06C6" w:rsidRDefault="00DD06C6" w:rsidP="00E12BDE">
    <w:pPr>
      <w:pStyle w:val="BodyText"/>
      <w:spacing w:before="76"/>
      <w:ind w:right="2359"/>
    </w:pPr>
    <w:r>
      <w:rPr>
        <w:color w:val="231F20"/>
        <w:w w:val="105"/>
      </w:rPr>
      <w:t>Company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No: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05153654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(England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and</w:t>
    </w:r>
    <w:r>
      <w:rPr>
        <w:color w:val="231F20"/>
        <w:spacing w:val="-5"/>
        <w:w w:val="105"/>
      </w:rPr>
      <w:t xml:space="preserve"> </w:t>
    </w:r>
    <w:r>
      <w:rPr>
        <w:color w:val="231F20"/>
        <w:w w:val="105"/>
      </w:rPr>
      <w:t>Wales)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CCDA83" w14:textId="77777777" w:rsidR="00B565BD" w:rsidRDefault="00B565BD" w:rsidP="00DD06C6">
      <w:r>
        <w:separator/>
      </w:r>
    </w:p>
  </w:footnote>
  <w:footnote w:type="continuationSeparator" w:id="0">
    <w:p w14:paraId="08CA5F99" w14:textId="77777777" w:rsidR="00B565BD" w:rsidRDefault="00B565BD" w:rsidP="00DD06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19888" w14:textId="77777777" w:rsidR="00DD06C6" w:rsidRDefault="00DD06C6" w:rsidP="00DD06C6">
    <w:pPr>
      <w:pStyle w:val="BodyText"/>
      <w:spacing w:before="65"/>
      <w:ind w:left="8193" w:right="199"/>
      <w:rPr>
        <w:rFonts w:ascii="Tenon Bold"/>
        <w:b/>
        <w:color w:val="231F20"/>
        <w:spacing w:val="40"/>
      </w:rPr>
    </w:pPr>
    <w:r>
      <w:rPr>
        <w:noProof/>
      </w:rPr>
      <w:drawing>
        <wp:anchor distT="0" distB="0" distL="114300" distR="114300" simplePos="0" relativeHeight="251668480" behindDoc="0" locked="0" layoutInCell="1" allowOverlap="1" wp14:anchorId="6E4D6C92" wp14:editId="5323FD14">
          <wp:simplePos x="0" y="0"/>
          <wp:positionH relativeFrom="column">
            <wp:posOffset>-90170</wp:posOffset>
          </wp:positionH>
          <wp:positionV relativeFrom="paragraph">
            <wp:posOffset>-75997</wp:posOffset>
          </wp:positionV>
          <wp:extent cx="1799617" cy="886478"/>
          <wp:effectExtent l="0" t="0" r="0" b="0"/>
          <wp:wrapNone/>
          <wp:docPr id="31" name="Picture 3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" name="Picture 16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99617" cy="88647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enon Bold"/>
        <w:b/>
        <w:color w:val="231F20"/>
      </w:rPr>
      <w:t>Head</w:t>
    </w:r>
    <w:r>
      <w:rPr>
        <w:rFonts w:ascii="Tenon Bold"/>
        <w:b/>
        <w:color w:val="231F20"/>
        <w:spacing w:val="-8"/>
      </w:rPr>
      <w:t xml:space="preserve"> </w:t>
    </w:r>
    <w:r>
      <w:rPr>
        <w:rFonts w:ascii="Tenon Bold"/>
        <w:b/>
        <w:color w:val="231F20"/>
      </w:rPr>
      <w:t>Office</w:t>
    </w:r>
    <w:r>
      <w:rPr>
        <w:rFonts w:ascii="Tenon Bold"/>
        <w:b/>
        <w:color w:val="231F20"/>
        <w:spacing w:val="40"/>
      </w:rPr>
      <w:t xml:space="preserve"> </w:t>
    </w:r>
  </w:p>
  <w:p w14:paraId="42C50FE1" w14:textId="77777777" w:rsidR="00DD06C6" w:rsidRDefault="00DD06C6" w:rsidP="00DD06C6">
    <w:pPr>
      <w:pStyle w:val="BodyText"/>
      <w:spacing w:before="65" w:line="168" w:lineRule="auto"/>
      <w:ind w:left="8193" w:right="198"/>
      <w:rPr>
        <w:color w:val="231F20"/>
        <w:spacing w:val="40"/>
      </w:rPr>
    </w:pPr>
    <w:r>
      <w:rPr>
        <w:color w:val="231F20"/>
      </w:rPr>
      <w:t>Monson</w:t>
    </w:r>
    <w:r>
      <w:rPr>
        <w:color w:val="231F20"/>
        <w:spacing w:val="-9"/>
      </w:rPr>
      <w:t xml:space="preserve"> </w:t>
    </w:r>
    <w:r>
      <w:rPr>
        <w:color w:val="231F20"/>
      </w:rPr>
      <w:t>House,</w:t>
    </w:r>
    <w:r>
      <w:rPr>
        <w:color w:val="231F20"/>
        <w:spacing w:val="40"/>
      </w:rPr>
      <w:t xml:space="preserve"> </w:t>
    </w:r>
  </w:p>
  <w:p w14:paraId="7ED26E43" w14:textId="77777777" w:rsidR="00DD06C6" w:rsidRDefault="00DD06C6" w:rsidP="00DD06C6">
    <w:pPr>
      <w:pStyle w:val="BodyText"/>
      <w:spacing w:before="65" w:line="168" w:lineRule="auto"/>
      <w:ind w:left="8193" w:right="198"/>
      <w:rPr>
        <w:color w:val="231F20"/>
        <w:spacing w:val="40"/>
      </w:rPr>
    </w:pPr>
    <w:r>
      <w:rPr>
        <w:color w:val="231F20"/>
      </w:rPr>
      <w:t>Monson</w:t>
    </w:r>
    <w:r>
      <w:rPr>
        <w:color w:val="231F20"/>
        <w:spacing w:val="-9"/>
      </w:rPr>
      <w:t xml:space="preserve"> </w:t>
    </w:r>
    <w:r>
      <w:rPr>
        <w:color w:val="231F20"/>
      </w:rPr>
      <w:t>Way,</w:t>
    </w:r>
    <w:r>
      <w:rPr>
        <w:color w:val="231F20"/>
        <w:spacing w:val="40"/>
      </w:rPr>
      <w:t xml:space="preserve"> </w:t>
    </w:r>
  </w:p>
  <w:p w14:paraId="5CA47AAD" w14:textId="77777777" w:rsidR="00DD06C6" w:rsidRDefault="00DD06C6" w:rsidP="00DD06C6">
    <w:pPr>
      <w:pStyle w:val="BodyText"/>
      <w:spacing w:before="65" w:line="168" w:lineRule="auto"/>
      <w:ind w:left="8193" w:right="198"/>
      <w:rPr>
        <w:color w:val="231F20"/>
        <w:spacing w:val="40"/>
      </w:rPr>
    </w:pPr>
    <w:r>
      <w:rPr>
        <w:color w:val="231F20"/>
        <w:spacing w:val="-2"/>
      </w:rPr>
      <w:t>Tunbridge</w:t>
    </w:r>
    <w:r>
      <w:rPr>
        <w:color w:val="231F20"/>
        <w:spacing w:val="-7"/>
      </w:rPr>
      <w:t xml:space="preserve"> </w:t>
    </w:r>
    <w:r>
      <w:rPr>
        <w:color w:val="231F20"/>
        <w:spacing w:val="-2"/>
      </w:rPr>
      <w:t>Wells,</w:t>
    </w:r>
    <w:r>
      <w:rPr>
        <w:color w:val="231F20"/>
        <w:spacing w:val="40"/>
      </w:rPr>
      <w:t xml:space="preserve"> </w:t>
    </w:r>
  </w:p>
  <w:p w14:paraId="5B448E3B" w14:textId="69DCF4B4" w:rsidR="00DD06C6" w:rsidRDefault="00DD06C6" w:rsidP="00DD06C6">
    <w:pPr>
      <w:pStyle w:val="BodyText"/>
      <w:spacing w:before="65" w:line="168" w:lineRule="auto"/>
      <w:ind w:left="8193" w:right="198"/>
    </w:pPr>
    <w:r>
      <w:rPr>
        <w:color w:val="231F20"/>
      </w:rPr>
      <w:t>TN1</w:t>
    </w:r>
    <w:r>
      <w:rPr>
        <w:color w:val="231F20"/>
        <w:spacing w:val="-9"/>
      </w:rPr>
      <w:t xml:space="preserve"> </w:t>
    </w:r>
    <w:r>
      <w:rPr>
        <w:color w:val="231F20"/>
      </w:rPr>
      <w:t>1LQ</w:t>
    </w:r>
  </w:p>
  <w:p w14:paraId="1D4AB0B9" w14:textId="11C88477" w:rsidR="00DD06C6" w:rsidRDefault="00DD06C6">
    <w:pPr>
      <w:pStyle w:val="Header"/>
    </w:pPr>
  </w:p>
  <w:p w14:paraId="2851DB48" w14:textId="77777777" w:rsidR="00DD06C6" w:rsidRDefault="00DD06C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A065FA"/>
    <w:multiLevelType w:val="hybridMultilevel"/>
    <w:tmpl w:val="E34A3FF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52691F"/>
    <w:multiLevelType w:val="hybridMultilevel"/>
    <w:tmpl w:val="389ABEE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1CA58AB"/>
    <w:multiLevelType w:val="hybridMultilevel"/>
    <w:tmpl w:val="CE66C4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1D406A5"/>
    <w:multiLevelType w:val="hybridMultilevel"/>
    <w:tmpl w:val="354CF8F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7EF7E62"/>
    <w:multiLevelType w:val="hybridMultilevel"/>
    <w:tmpl w:val="6D26E5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F01254D"/>
    <w:multiLevelType w:val="hybridMultilevel"/>
    <w:tmpl w:val="4DEA6D9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89548667">
    <w:abstractNumId w:val="5"/>
  </w:num>
  <w:num w:numId="2" w16cid:durableId="878930210">
    <w:abstractNumId w:val="0"/>
  </w:num>
  <w:num w:numId="3" w16cid:durableId="1872110050">
    <w:abstractNumId w:val="4"/>
  </w:num>
  <w:num w:numId="4" w16cid:durableId="1530142816">
    <w:abstractNumId w:val="2"/>
  </w:num>
  <w:num w:numId="5" w16cid:durableId="1124077676">
    <w:abstractNumId w:val="1"/>
  </w:num>
  <w:num w:numId="6" w16cid:durableId="351154474">
    <w:abstractNumId w:val="3"/>
  </w:num>
  <w:num w:numId="7" w16cid:durableId="203163944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79E7"/>
    <w:rsid w:val="0002334B"/>
    <w:rsid w:val="00062D76"/>
    <w:rsid w:val="001262A7"/>
    <w:rsid w:val="00144FF8"/>
    <w:rsid w:val="0016147F"/>
    <w:rsid w:val="001D3EBA"/>
    <w:rsid w:val="00204693"/>
    <w:rsid w:val="00282FC0"/>
    <w:rsid w:val="002A3C8A"/>
    <w:rsid w:val="002E581E"/>
    <w:rsid w:val="003C0BAC"/>
    <w:rsid w:val="003C1476"/>
    <w:rsid w:val="00434815"/>
    <w:rsid w:val="004479E7"/>
    <w:rsid w:val="00506546"/>
    <w:rsid w:val="005368C6"/>
    <w:rsid w:val="005B7292"/>
    <w:rsid w:val="00621421"/>
    <w:rsid w:val="00685BA7"/>
    <w:rsid w:val="006A1D94"/>
    <w:rsid w:val="006D767C"/>
    <w:rsid w:val="00760512"/>
    <w:rsid w:val="008C778A"/>
    <w:rsid w:val="009B452B"/>
    <w:rsid w:val="009D06F2"/>
    <w:rsid w:val="00A206F8"/>
    <w:rsid w:val="00A40B0A"/>
    <w:rsid w:val="00B24A7E"/>
    <w:rsid w:val="00B35AB7"/>
    <w:rsid w:val="00B565BD"/>
    <w:rsid w:val="00C178A0"/>
    <w:rsid w:val="00C50E71"/>
    <w:rsid w:val="00DD06C6"/>
    <w:rsid w:val="00E12BDE"/>
    <w:rsid w:val="00E4195C"/>
    <w:rsid w:val="00EA19F1"/>
    <w:rsid w:val="3395A21D"/>
    <w:rsid w:val="3480C1B7"/>
    <w:rsid w:val="39FBD0B0"/>
    <w:rsid w:val="4A58BD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7FB758"/>
  <w15:docId w15:val="{A4835909-EAE8-4519-91A8-0A4C56DEE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enon Light" w:eastAsia="Tenon Light" w:hAnsi="Tenon Light" w:cs="Tenon Light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06C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6"/>
      <w:szCs w:val="16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DD06C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D06C6"/>
    <w:rPr>
      <w:rFonts w:ascii="Tenon Light" w:eastAsia="Tenon Light" w:hAnsi="Tenon Light" w:cs="Tenon Light"/>
    </w:rPr>
  </w:style>
  <w:style w:type="paragraph" w:styleId="Footer">
    <w:name w:val="footer"/>
    <w:basedOn w:val="Normal"/>
    <w:link w:val="FooterChar"/>
    <w:uiPriority w:val="99"/>
    <w:unhideWhenUsed/>
    <w:rsid w:val="00DD06C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D06C6"/>
    <w:rPr>
      <w:rFonts w:ascii="Tenon Light" w:eastAsia="Tenon Light" w:hAnsi="Tenon Light" w:cs="Tenon Light"/>
    </w:rPr>
  </w:style>
  <w:style w:type="character" w:customStyle="1" w:styleId="Heading1Char">
    <w:name w:val="Heading 1 Char"/>
    <w:basedOn w:val="DefaultParagraphFont"/>
    <w:link w:val="Heading1"/>
    <w:uiPriority w:val="9"/>
    <w:rsid w:val="00DD06C6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oSpacing">
    <w:name w:val="No Spacing"/>
    <w:uiPriority w:val="1"/>
    <w:qFormat/>
    <w:rsid w:val="00282FC0"/>
    <w:pPr>
      <w:widowControl/>
      <w:autoSpaceDE/>
      <w:autoSpaceDN/>
    </w:pPr>
    <w:rPr>
      <w:kern w:val="2"/>
      <w:lang w:val="en-GB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1f46db5-0e21-4354-9dc3-7fea28b69ceb">
      <Terms xmlns="http://schemas.microsoft.com/office/infopath/2007/PartnerControls"/>
    </lcf76f155ced4ddcb4097134ff3c332f>
    <TaxCatchAll xmlns="7628241b-8aac-4713-ba56-47a31adff590" xsi:nil="true"/>
    <SharedWithUsers xmlns="6f261d0f-aafa-4567-a884-2071eff0d323">
      <UserInfo>
        <DisplayName/>
        <AccountId xsi:nil="true"/>
        <AccountType/>
      </UserInfo>
    </SharedWithUser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693751EE8043478AD226D49CE8D304" ma:contentTypeVersion="19" ma:contentTypeDescription="Create a new document." ma:contentTypeScope="" ma:versionID="6c1a8a1cda0a78ef33d3ec03111aa750">
  <xsd:schema xmlns:xsd="http://www.w3.org/2001/XMLSchema" xmlns:xs="http://www.w3.org/2001/XMLSchema" xmlns:p="http://schemas.microsoft.com/office/2006/metadata/properties" xmlns:ns2="01f46db5-0e21-4354-9dc3-7fea28b69ceb" xmlns:ns3="6f261d0f-aafa-4567-a884-2071eff0d323" xmlns:ns4="7628241b-8aac-4713-ba56-47a31adff590" targetNamespace="http://schemas.microsoft.com/office/2006/metadata/properties" ma:root="true" ma:fieldsID="ae46d6b1713d2e2d88622ff350d4da19" ns2:_="" ns3:_="" ns4:_="">
    <xsd:import namespace="01f46db5-0e21-4354-9dc3-7fea28b69ceb"/>
    <xsd:import namespace="6f261d0f-aafa-4567-a884-2071eff0d323"/>
    <xsd:import namespace="7628241b-8aac-4713-ba56-47a31adff5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f46db5-0e21-4354-9dc3-7fea28b69c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8682acf7-2642-41d4-8915-b64f71d6f9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f261d0f-aafa-4567-a884-2071eff0d323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28241b-8aac-4713-ba56-47a31adff590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418cb809-f488-4750-a305-f87de149222c}" ma:internalName="TaxCatchAll" ma:showField="CatchAllData" ma:web="6f261d0f-aafa-4567-a884-2071eff0d3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90BDA458-A00F-43A5-AF2A-6445009ACD89}">
  <ds:schemaRefs>
    <ds:schemaRef ds:uri="http://schemas.microsoft.com/office/2006/metadata/properties"/>
    <ds:schemaRef ds:uri="http://schemas.microsoft.com/office/infopath/2007/PartnerControls"/>
    <ds:schemaRef ds:uri="01f46db5-0e21-4354-9dc3-7fea28b69ceb"/>
    <ds:schemaRef ds:uri="7628241b-8aac-4713-ba56-47a31adff590"/>
    <ds:schemaRef ds:uri="6f261d0f-aafa-4567-a884-2071eff0d323"/>
  </ds:schemaRefs>
</ds:datastoreItem>
</file>

<file path=customXml/itemProps2.xml><?xml version="1.0" encoding="utf-8"?>
<ds:datastoreItem xmlns:ds="http://schemas.openxmlformats.org/officeDocument/2006/customXml" ds:itemID="{26E3B2DE-CBA6-4DFD-A135-E0009F768AC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C1652C4-65DA-41D9-8EA9-F49E367A931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1f46db5-0e21-4354-9dc3-7fea28b69ceb"/>
    <ds:schemaRef ds:uri="6f261d0f-aafa-4567-a884-2071eff0d323"/>
    <ds:schemaRef ds:uri="7628241b-8aac-4713-ba56-47a31adff5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493</Words>
  <Characters>2355</Characters>
  <Application>Microsoft Office Word</Application>
  <DocSecurity>0</DocSecurity>
  <Lines>235</Lines>
  <Paragraphs>64</Paragraphs>
  <ScaleCrop>false</ScaleCrop>
  <Company/>
  <LinksUpToDate>false</LinksUpToDate>
  <CharactersWithSpaces>2784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TCH letterhead</dc:title>
  <dc:creator>Jo Lawrence</dc:creator>
  <cp:lastModifiedBy>Charlie Reilly</cp:lastModifiedBy>
  <cp:revision>2</cp:revision>
  <dcterms:created xsi:type="dcterms:W3CDTF">2026-07-24T10:08:00Z</dcterms:created>
  <dcterms:modified xsi:type="dcterms:W3CDTF">2026-07-24T10:08:00Z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2022-10-10T00:00:00Z</vt:filetime>
  </property>
  <property fmtid="{D5CDD505-2E9C-101B-9397-08002B2CF9AE}" pid="3" name="Creator">
    <vt:lpwstr>Adobe Illustrator 26.5 (Windows)</vt:lpwstr>
  </property>
  <property fmtid="{D5CDD505-2E9C-101B-9397-08002B2CF9AE}" pid="4" name="LastSaved">
    <vt:filetime>2022-10-10T00:00:00Z</vt:filetime>
  </property>
  <property fmtid="{D5CDD505-2E9C-101B-9397-08002B2CF9AE}" pid="5" name="Producer">
    <vt:lpwstr>Adobe PDF library 16.07</vt:lpwstr>
  </property>
  <property fmtid="{D5CDD505-2E9C-101B-9397-08002B2CF9AE}" pid="6" name="ContentTypeId">
    <vt:lpwstr>0x0101009C693751EE8043478AD226D49CE8D304</vt:lpwstr>
  </property>
  <property fmtid="{D5CDD505-2E9C-101B-9397-08002B2CF9AE}" pid="7" name="MediaServiceImageTags">
    <vt:lpwstr/>
  </property>
  <property fmtid="{D5CDD505-2E9C-101B-9397-08002B2CF9AE}" pid="8" name="Order">
    <vt:r8>307400</vt:r8>
  </property>
  <property fmtid="{D5CDD505-2E9C-101B-9397-08002B2CF9AE}" pid="9" name="ComplianceAssetId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</Properties>
</file>